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983C" w14:textId="77777777" w:rsidR="009E5145" w:rsidRPr="009E5145" w:rsidRDefault="009E5145" w:rsidP="009E5145">
      <w:pPr>
        <w:spacing w:after="19" w:line="252" w:lineRule="auto"/>
        <w:ind w:left="46"/>
        <w:jc w:val="center"/>
      </w:pPr>
      <w:r w:rsidRPr="009E5145">
        <w:rPr>
          <w:b/>
          <w:sz w:val="20"/>
        </w:rPr>
        <w:t xml:space="preserve">Р О С </w:t>
      </w:r>
      <w:proofErr w:type="spellStart"/>
      <w:r w:rsidRPr="009E5145">
        <w:rPr>
          <w:b/>
          <w:sz w:val="20"/>
        </w:rPr>
        <w:t>С</w:t>
      </w:r>
      <w:proofErr w:type="spellEnd"/>
      <w:r w:rsidRPr="009E5145">
        <w:rPr>
          <w:b/>
          <w:sz w:val="20"/>
        </w:rPr>
        <w:t xml:space="preserve"> И Й С К А Я    Ф Е Д Е Р А Ц И Я </w:t>
      </w:r>
    </w:p>
    <w:p w14:paraId="682723DD" w14:textId="77777777" w:rsidR="009E5145" w:rsidRPr="009E5145" w:rsidRDefault="009E5145" w:rsidP="009E5145">
      <w:pPr>
        <w:spacing w:after="26" w:line="252" w:lineRule="auto"/>
        <w:ind w:left="2271"/>
      </w:pPr>
      <w:r w:rsidRPr="009E5145">
        <w:rPr>
          <w:b/>
          <w:sz w:val="20"/>
        </w:rPr>
        <w:t xml:space="preserve">Администрация Неманского муниципального округа </w:t>
      </w:r>
    </w:p>
    <w:p w14:paraId="4097CEF8" w14:textId="77777777" w:rsidR="009E5145" w:rsidRPr="009E5145" w:rsidRDefault="009E5145" w:rsidP="009E5145">
      <w:pPr>
        <w:spacing w:after="26" w:line="252" w:lineRule="auto"/>
        <w:ind w:left="783"/>
      </w:pPr>
      <w:r w:rsidRPr="009E5145">
        <w:rPr>
          <w:b/>
          <w:sz w:val="20"/>
        </w:rPr>
        <w:t xml:space="preserve">МУНИЦИПАЛЬНОЕ АВТОНОМНОЕ ОБЩЕОБРАЗОВАТЕЛЬНОЕ УЧРЕЖДЕНИЕ </w:t>
      </w:r>
    </w:p>
    <w:p w14:paraId="1AEBD956" w14:textId="77777777" w:rsidR="009E5145" w:rsidRPr="009E5145" w:rsidRDefault="009E5145" w:rsidP="009E5145">
      <w:pPr>
        <w:tabs>
          <w:tab w:val="center" w:pos="694"/>
          <w:tab w:val="center" w:pos="5118"/>
        </w:tabs>
        <w:spacing w:after="26" w:line="252" w:lineRule="auto"/>
        <w:ind w:left="-1"/>
      </w:pPr>
      <w:r w:rsidRPr="009E5145">
        <w:rPr>
          <w:b/>
          <w:sz w:val="20"/>
        </w:rPr>
        <w:t xml:space="preserve"> </w:t>
      </w:r>
      <w:r w:rsidRPr="009E5145">
        <w:rPr>
          <w:b/>
          <w:sz w:val="20"/>
        </w:rPr>
        <w:tab/>
        <w:t xml:space="preserve"> </w:t>
      </w:r>
      <w:r w:rsidRPr="009E5145">
        <w:rPr>
          <w:b/>
          <w:sz w:val="20"/>
        </w:rPr>
        <w:tab/>
        <w:t xml:space="preserve">«СРЕДНЯЯ ОБЩЕОБРАЗОВАТЕЛЬНАЯ ШКОЛА № 2 г. НЕМАНА» </w:t>
      </w:r>
    </w:p>
    <w:p w14:paraId="64FD7887" w14:textId="77777777" w:rsidR="009E5145" w:rsidRPr="009E5145" w:rsidRDefault="009E5145" w:rsidP="009E5145">
      <w:pPr>
        <w:spacing w:after="19" w:line="252" w:lineRule="auto"/>
        <w:ind w:left="46" w:right="140"/>
        <w:jc w:val="center"/>
      </w:pPr>
      <w:r w:rsidRPr="009E5145">
        <w:rPr>
          <w:b/>
          <w:sz w:val="20"/>
        </w:rPr>
        <w:t xml:space="preserve">(МАОУ «СОШ №2 г. Немана») </w:t>
      </w:r>
    </w:p>
    <w:p w14:paraId="6B05CD66" w14:textId="77777777" w:rsidR="009E5145" w:rsidRPr="009E5145" w:rsidRDefault="009E5145" w:rsidP="009E5145">
      <w:pPr>
        <w:spacing w:after="15" w:line="252" w:lineRule="auto"/>
        <w:ind w:left="410"/>
      </w:pPr>
      <w:r w:rsidRPr="009E5145">
        <w:rPr>
          <w:sz w:val="20"/>
        </w:rPr>
        <w:t xml:space="preserve">Российская Федерация,238710, Калининградская область, город Неман, улица Октябрьская, дом 17, </w:t>
      </w:r>
    </w:p>
    <w:p w14:paraId="58A5B3A5" w14:textId="77777777" w:rsidR="009E5145" w:rsidRPr="009E5145" w:rsidRDefault="009E5145" w:rsidP="009E5145">
      <w:pPr>
        <w:spacing w:after="83" w:line="252" w:lineRule="auto"/>
        <w:ind w:left="1224" w:right="661" w:firstLine="216"/>
      </w:pPr>
      <w:r w:rsidRPr="009E5145">
        <w:rPr>
          <w:noProof/>
        </w:rPr>
        <mc:AlternateContent>
          <mc:Choice Requires="wpg">
            <w:drawing>
              <wp:anchor distT="0" distB="0" distL="114300" distR="114300" simplePos="0" relativeHeight="251659264" behindDoc="1" locked="0" layoutInCell="1" allowOverlap="1" wp14:anchorId="3D0228AF" wp14:editId="16DF8F47">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4"/>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69633F8" id="Группа 13120" o:spid="_x0000_s1026" style="position:absolute;margin-left:-67.4pt;margin-top:-96.65pt;width:512.1pt;height:135.75pt;z-index:-251657216"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5"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sidRPr="009E5145">
        <w:rPr>
          <w:sz w:val="20"/>
        </w:rPr>
        <w:t xml:space="preserve">ОКПО 48768420, ОГРН 1023901955395, ИНН/КПП   3909026072/390901001 тел./факс. (8-40162)- 2-32-03, E-mail: shcola2.neman@mail.ru, http://shcola2neman.ru </w:t>
      </w:r>
    </w:p>
    <w:p w14:paraId="67E9A8DD" w14:textId="77777777" w:rsidR="009E5145" w:rsidRPr="009E5145" w:rsidRDefault="009E5145" w:rsidP="009E5145">
      <w:pPr>
        <w:spacing w:after="0" w:line="252" w:lineRule="auto"/>
        <w:ind w:right="479"/>
        <w:jc w:val="right"/>
      </w:pPr>
      <w:r w:rsidRPr="009E5145">
        <w:rPr>
          <w:b/>
          <w:sz w:val="24"/>
        </w:rPr>
        <w:t xml:space="preserve"> </w:t>
      </w:r>
    </w:p>
    <w:p w14:paraId="0A002405" w14:textId="77777777" w:rsidR="009E5145" w:rsidRPr="009E5145" w:rsidRDefault="009E5145" w:rsidP="009E5145">
      <w:pPr>
        <w:spacing w:after="0" w:line="252" w:lineRule="auto"/>
        <w:ind w:left="14"/>
      </w:pPr>
      <w:r w:rsidRPr="009E5145">
        <w:rPr>
          <w:sz w:val="24"/>
        </w:rPr>
        <w:t xml:space="preserve"> </w:t>
      </w:r>
    </w:p>
    <w:tbl>
      <w:tblPr>
        <w:tblStyle w:val="a7"/>
        <w:tblW w:w="0" w:type="auto"/>
        <w:tblInd w:w="14" w:type="dxa"/>
        <w:tblLook w:val="04A0" w:firstRow="1" w:lastRow="0" w:firstColumn="1" w:lastColumn="0" w:noHBand="0" w:noVBand="1"/>
      </w:tblPr>
      <w:tblGrid>
        <w:gridCol w:w="5510"/>
        <w:gridCol w:w="3820"/>
      </w:tblGrid>
      <w:tr w:rsidR="009E5145" w:rsidRPr="009E5145" w14:paraId="45544292" w14:textId="77777777" w:rsidTr="00530140">
        <w:tc>
          <w:tcPr>
            <w:tcW w:w="5510" w:type="dxa"/>
            <w:tcBorders>
              <w:top w:val="nil"/>
              <w:left w:val="nil"/>
              <w:bottom w:val="nil"/>
              <w:right w:val="nil"/>
            </w:tcBorders>
          </w:tcPr>
          <w:p w14:paraId="42727F5A" w14:textId="77777777" w:rsidR="009E5145" w:rsidRPr="009E5145" w:rsidRDefault="009E5145" w:rsidP="00530140">
            <w:pPr>
              <w:spacing w:line="252" w:lineRule="auto"/>
            </w:pPr>
          </w:p>
        </w:tc>
        <w:tc>
          <w:tcPr>
            <w:tcW w:w="3820" w:type="dxa"/>
            <w:tcBorders>
              <w:top w:val="nil"/>
              <w:left w:val="nil"/>
              <w:bottom w:val="nil"/>
              <w:right w:val="nil"/>
            </w:tcBorders>
            <w:hideMark/>
          </w:tcPr>
          <w:p w14:paraId="35514730" w14:textId="77777777" w:rsidR="00B139EE" w:rsidRDefault="00B139EE" w:rsidP="00B139EE">
            <w:pPr>
              <w:shd w:val="clear" w:color="auto" w:fill="FFFFFF"/>
              <w:spacing w:after="160"/>
              <w:jc w:val="right"/>
              <w:textAlignment w:val="baseline"/>
              <w:rPr>
                <w:color w:val="1E2120"/>
                <w:kern w:val="2"/>
                <w:sz w:val="26"/>
                <w:szCs w:val="26"/>
                <w14:ligatures w14:val="standardContextual"/>
              </w:rPr>
            </w:pPr>
            <w:r>
              <w:rPr>
                <w:color w:val="1E2120"/>
                <w:sz w:val="26"/>
                <w:szCs w:val="26"/>
              </w:rPr>
              <w:t>УТВЕРЖДЕНО</w:t>
            </w:r>
            <w:r>
              <w:rPr>
                <w:color w:val="1E2120"/>
                <w:sz w:val="26"/>
                <w:szCs w:val="26"/>
              </w:rPr>
              <w:br/>
            </w:r>
            <w:proofErr w:type="spellStart"/>
            <w:r>
              <w:rPr>
                <w:color w:val="1E2120"/>
                <w:sz w:val="26"/>
                <w:szCs w:val="26"/>
              </w:rPr>
              <w:t>И.о.директора</w:t>
            </w:r>
            <w:proofErr w:type="spellEnd"/>
            <w:r>
              <w:rPr>
                <w:color w:val="1E2120"/>
                <w:sz w:val="26"/>
                <w:szCs w:val="26"/>
              </w:rPr>
              <w:t xml:space="preserve"> </w:t>
            </w:r>
          </w:p>
          <w:p w14:paraId="201D6CC2" w14:textId="23E22279" w:rsidR="00B139EE" w:rsidRDefault="00B139EE" w:rsidP="00B139EE">
            <w:pPr>
              <w:shd w:val="clear" w:color="auto" w:fill="FFFFFF"/>
              <w:jc w:val="right"/>
              <w:textAlignment w:val="baseline"/>
              <w:rPr>
                <w:color w:val="1E2120"/>
                <w:sz w:val="26"/>
                <w:szCs w:val="26"/>
              </w:rPr>
            </w:pPr>
            <w:r>
              <w:rPr>
                <w:color w:val="1E2120"/>
                <w:sz w:val="26"/>
                <w:szCs w:val="26"/>
              </w:rPr>
              <w:t>МАОУ «ООШ № 2 г. Немана»</w:t>
            </w:r>
            <w:r>
              <w:rPr>
                <w:color w:val="1E2120"/>
                <w:sz w:val="26"/>
                <w:szCs w:val="26"/>
              </w:rPr>
              <w:br/>
            </w:r>
            <w:r>
              <w:rPr>
                <w:color w:val="1E2120"/>
                <w:sz w:val="26"/>
                <w:szCs w:val="26"/>
              </w:rPr>
              <w:br/>
              <w:t>_________ /М.А. Жеребцова /</w:t>
            </w:r>
            <w:r>
              <w:rPr>
                <w:color w:val="1E2120"/>
                <w:sz w:val="26"/>
                <w:szCs w:val="26"/>
              </w:rPr>
              <w:br/>
              <w:t>Приказ №__ от «_</w:t>
            </w:r>
            <w:proofErr w:type="gramStart"/>
            <w:r>
              <w:rPr>
                <w:color w:val="1E2120"/>
                <w:sz w:val="26"/>
                <w:szCs w:val="26"/>
              </w:rPr>
              <w:t>_»_</w:t>
            </w:r>
            <w:proofErr w:type="gramEnd"/>
            <w:r>
              <w:rPr>
                <w:color w:val="1E2120"/>
                <w:sz w:val="26"/>
                <w:szCs w:val="26"/>
              </w:rPr>
              <w:t>__ 2023 г</w:t>
            </w:r>
          </w:p>
          <w:p w14:paraId="4E704D5A" w14:textId="3B50A6D7" w:rsidR="009E5145" w:rsidRPr="009E5145" w:rsidRDefault="009E5145" w:rsidP="00530140">
            <w:pPr>
              <w:spacing w:line="252" w:lineRule="auto"/>
            </w:pPr>
          </w:p>
        </w:tc>
      </w:tr>
    </w:tbl>
    <w:p w14:paraId="59C0CED1" w14:textId="39DAA941" w:rsidR="00B13F7C" w:rsidRPr="00B13F7C" w:rsidRDefault="009E5145" w:rsidP="00B13F7C">
      <w:pPr>
        <w:shd w:val="clear" w:color="auto" w:fill="FFFFFF"/>
        <w:spacing w:after="0" w:line="488" w:lineRule="atLeast"/>
        <w:jc w:val="center"/>
        <w:textAlignment w:val="baseline"/>
        <w:outlineLvl w:val="1"/>
        <w:rPr>
          <w:b/>
          <w:szCs w:val="28"/>
        </w:rPr>
      </w:pPr>
      <w:r w:rsidRPr="00B13F7C">
        <w:rPr>
          <w:rFonts w:eastAsia="Times New Roman" w:cs="Times New Roman"/>
          <w:b/>
          <w:bCs/>
          <w:color w:val="1E2120"/>
          <w:kern w:val="0"/>
          <w:szCs w:val="28"/>
          <w:lang w:eastAsia="ru-RU"/>
          <w14:ligatures w14:val="none"/>
        </w:rPr>
        <w:t>Положение</w:t>
      </w:r>
      <w:r w:rsidR="00B13F7C" w:rsidRPr="00B13F7C">
        <w:rPr>
          <w:rFonts w:eastAsia="Times New Roman" w:cs="Times New Roman"/>
          <w:b/>
          <w:bCs/>
          <w:color w:val="1E2120"/>
          <w:kern w:val="0"/>
          <w:szCs w:val="28"/>
          <w:lang w:eastAsia="ru-RU"/>
          <w14:ligatures w14:val="none"/>
        </w:rPr>
        <w:t xml:space="preserve"> </w:t>
      </w:r>
      <w:r w:rsidRPr="00B13F7C">
        <w:rPr>
          <w:rFonts w:eastAsia="Times New Roman" w:cs="Times New Roman"/>
          <w:b/>
          <w:bCs/>
          <w:color w:val="1E2120"/>
          <w:kern w:val="0"/>
          <w:szCs w:val="28"/>
          <w:lang w:eastAsia="ru-RU"/>
          <w14:ligatures w14:val="none"/>
        </w:rPr>
        <w:t>о комиссии (комитете) по охране труда</w:t>
      </w:r>
      <w:r w:rsidR="00B13F7C">
        <w:rPr>
          <w:rFonts w:eastAsia="Times New Roman" w:cs="Times New Roman"/>
          <w:b/>
          <w:bCs/>
          <w:color w:val="1E2120"/>
          <w:kern w:val="0"/>
          <w:szCs w:val="28"/>
          <w:lang w:eastAsia="ru-RU"/>
          <w14:ligatures w14:val="none"/>
        </w:rPr>
        <w:t xml:space="preserve"> в</w:t>
      </w:r>
      <w:r w:rsidR="00B13F7C" w:rsidRPr="00B13F7C">
        <w:rPr>
          <w:rFonts w:eastAsia="Times New Roman" w:cs="Times New Roman"/>
          <w:b/>
          <w:bCs/>
          <w:color w:val="1E2120"/>
          <w:kern w:val="0"/>
          <w:szCs w:val="28"/>
          <w:lang w:eastAsia="ru-RU"/>
          <w14:ligatures w14:val="none"/>
        </w:rPr>
        <w:t xml:space="preserve"> </w:t>
      </w:r>
      <w:r w:rsidR="00B139EE" w:rsidRPr="00B13F7C">
        <w:rPr>
          <w:b/>
          <w:szCs w:val="28"/>
        </w:rPr>
        <w:t>МАОУ «СОШ №2 г. Немана» (</w:t>
      </w:r>
      <w:r w:rsidR="00B13F7C">
        <w:rPr>
          <w:b/>
          <w:szCs w:val="28"/>
        </w:rPr>
        <w:t>дошкольное отделение</w:t>
      </w:r>
      <w:r w:rsidR="00B139EE" w:rsidRPr="00B13F7C">
        <w:rPr>
          <w:b/>
          <w:szCs w:val="28"/>
        </w:rPr>
        <w:t>)</w:t>
      </w:r>
    </w:p>
    <w:p w14:paraId="7C2A92D1" w14:textId="307D80BE" w:rsidR="00E8057F" w:rsidRPr="009E5145" w:rsidRDefault="00E8057F" w:rsidP="00B13F7C">
      <w:pPr>
        <w:shd w:val="clear" w:color="auto" w:fill="FFFFFF"/>
        <w:spacing w:after="0" w:line="488" w:lineRule="atLeast"/>
        <w:textAlignment w:val="baseline"/>
        <w:outlineLvl w:val="1"/>
        <w:rPr>
          <w:rFonts w:eastAsia="Times New Roman" w:cs="Times New Roman"/>
          <w:b/>
          <w:bCs/>
          <w:color w:val="1E2120"/>
          <w:kern w:val="0"/>
          <w:sz w:val="26"/>
          <w:szCs w:val="26"/>
          <w:lang w:eastAsia="ru-RU"/>
          <w14:ligatures w14:val="none"/>
        </w:rPr>
      </w:pPr>
      <w:r w:rsidRPr="009E5145">
        <w:rPr>
          <w:rFonts w:eastAsia="Times New Roman" w:cs="Times New Roman"/>
          <w:b/>
          <w:bCs/>
          <w:color w:val="1E2120"/>
          <w:kern w:val="0"/>
          <w:sz w:val="26"/>
          <w:szCs w:val="26"/>
          <w:lang w:eastAsia="ru-RU"/>
          <w14:ligatures w14:val="none"/>
        </w:rPr>
        <w:t>1. Общие положения</w:t>
      </w:r>
    </w:p>
    <w:p w14:paraId="084F437B" w14:textId="77777777" w:rsidR="00E8057F" w:rsidRPr="009E5145" w:rsidRDefault="00E8057F" w:rsidP="00E8057F">
      <w:pPr>
        <w:shd w:val="clear" w:color="auto" w:fill="FFFFFF"/>
        <w:spacing w:after="0"/>
        <w:textAlignment w:val="baseline"/>
        <w:rPr>
          <w:rFonts w:eastAsia="Times New Roman" w:cs="Times New Roman"/>
          <w:color w:val="1E2120"/>
          <w:kern w:val="0"/>
          <w:sz w:val="26"/>
          <w:szCs w:val="26"/>
          <w:lang w:eastAsia="ru-RU"/>
          <w14:ligatures w14:val="none"/>
        </w:rPr>
      </w:pPr>
      <w:r w:rsidRPr="009E5145">
        <w:rPr>
          <w:rFonts w:eastAsia="Times New Roman" w:cs="Times New Roman"/>
          <w:color w:val="1E2120"/>
          <w:kern w:val="0"/>
          <w:sz w:val="26"/>
          <w:szCs w:val="26"/>
          <w:lang w:eastAsia="ru-RU"/>
          <w14:ligatures w14:val="none"/>
        </w:rPr>
        <w:t>1.1. Настоящее </w:t>
      </w:r>
      <w:r w:rsidRPr="009E5145">
        <w:rPr>
          <w:rFonts w:eastAsia="Times New Roman" w:cs="Times New Roman"/>
          <w:b/>
          <w:bCs/>
          <w:color w:val="1E2120"/>
          <w:kern w:val="0"/>
          <w:sz w:val="26"/>
          <w:szCs w:val="26"/>
          <w:bdr w:val="none" w:sz="0" w:space="0" w:color="auto" w:frame="1"/>
          <w:lang w:eastAsia="ru-RU"/>
          <w14:ligatures w14:val="none"/>
        </w:rPr>
        <w:t>Положение о комитете (комиссии) по охране труда в школе</w:t>
      </w:r>
      <w:r w:rsidRPr="009E5145">
        <w:rPr>
          <w:rFonts w:eastAsia="Times New Roman" w:cs="Times New Roman"/>
          <w:color w:val="1E2120"/>
          <w:kern w:val="0"/>
          <w:sz w:val="26"/>
          <w:szCs w:val="26"/>
          <w:lang w:eastAsia="ru-RU"/>
          <w14:ligatures w14:val="none"/>
        </w:rPr>
        <w:t> разработано в соответствии со ст. 224 Трудового кодекса Российской Федерации на основе примерного положения о комитете (комиссии) по охране труда, утверждённого Приказом Министерства труда и социальной защиты Российской Федерации от 22 сентября 2021 года №650н «Об утверждении примерного положения о комитете (комиссии) по охране труда» с целью организации совместных действий директора школы,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 образовательной организации.</w:t>
      </w:r>
      <w:r w:rsidRPr="009E5145">
        <w:rPr>
          <w:rFonts w:eastAsia="Times New Roman" w:cs="Times New Roman"/>
          <w:color w:val="1E2120"/>
          <w:kern w:val="0"/>
          <w:sz w:val="26"/>
          <w:szCs w:val="26"/>
          <w:lang w:eastAsia="ru-RU"/>
          <w14:ligatures w14:val="none"/>
        </w:rPr>
        <w:br/>
        <w:t>1.2. Данное </w:t>
      </w:r>
      <w:r w:rsidRPr="009E5145">
        <w:rPr>
          <w:rFonts w:eastAsia="Times New Roman" w:cs="Times New Roman"/>
          <w:color w:val="1E2120"/>
          <w:kern w:val="0"/>
          <w:sz w:val="26"/>
          <w:szCs w:val="26"/>
          <w:bdr w:val="none" w:sz="0" w:space="0" w:color="auto" w:frame="1"/>
          <w:lang w:eastAsia="ru-RU"/>
          <w14:ligatures w14:val="none"/>
        </w:rPr>
        <w:t>Положение о комитете (комиссии) по охране труда в школе</w:t>
      </w:r>
      <w:r w:rsidRPr="009E5145">
        <w:rPr>
          <w:rFonts w:eastAsia="Times New Roman" w:cs="Times New Roman"/>
          <w:color w:val="1E2120"/>
          <w:kern w:val="0"/>
          <w:sz w:val="26"/>
          <w:szCs w:val="26"/>
          <w:lang w:eastAsia="ru-RU"/>
          <w14:ligatures w14:val="none"/>
        </w:rPr>
        <w:t> (далее - Комитет) предусматривает основные задачи, функции и права комитета (комиссии) по охране труда в общеобразовательной организации.</w:t>
      </w:r>
      <w:r w:rsidRPr="009E5145">
        <w:rPr>
          <w:rFonts w:eastAsia="Times New Roman" w:cs="Times New Roman"/>
          <w:color w:val="1E2120"/>
          <w:kern w:val="0"/>
          <w:sz w:val="26"/>
          <w:szCs w:val="26"/>
          <w:lang w:eastAsia="ru-RU"/>
          <w14:ligatures w14:val="none"/>
        </w:rPr>
        <w:br/>
        <w:t>1.3. Комитет является составной частью системы управления охраной труда организации, осуществляющей образовательную деятельность, а также одной из форм участия работников в управлении охраной труда. Работа Комитета строится на принципах социального партнерства.</w:t>
      </w:r>
      <w:r w:rsidRPr="009E5145">
        <w:rPr>
          <w:rFonts w:eastAsia="Times New Roman" w:cs="Times New Roman"/>
          <w:color w:val="1E2120"/>
          <w:kern w:val="0"/>
          <w:sz w:val="26"/>
          <w:szCs w:val="26"/>
          <w:lang w:eastAsia="ru-RU"/>
          <w14:ligatures w14:val="none"/>
        </w:rPr>
        <w:br/>
        <w:t>1.4.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образовательная организация,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r w:rsidRPr="009E5145">
        <w:rPr>
          <w:rFonts w:eastAsia="Times New Roman" w:cs="Times New Roman"/>
          <w:color w:val="1E2120"/>
          <w:kern w:val="0"/>
          <w:sz w:val="26"/>
          <w:szCs w:val="26"/>
          <w:lang w:eastAsia="ru-RU"/>
          <w14:ligatures w14:val="none"/>
        </w:rPr>
        <w:br/>
        <w:t xml:space="preserve">1.5.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w:t>
      </w:r>
      <w:r w:rsidRPr="009E5145">
        <w:rPr>
          <w:rFonts w:eastAsia="Times New Roman" w:cs="Times New Roman"/>
          <w:color w:val="1E2120"/>
          <w:kern w:val="0"/>
          <w:sz w:val="26"/>
          <w:szCs w:val="26"/>
          <w:lang w:eastAsia="ru-RU"/>
          <w14:ligatures w14:val="none"/>
        </w:rPr>
        <w:lastRenderedPageBreak/>
        <w:t>территориальным соглашениями, действующими в отношении образовательной организации, коллективным договором (соглашением по охране труда), локальными нормативными актами работодателя.</w:t>
      </w:r>
      <w:r w:rsidRPr="009E5145">
        <w:rPr>
          <w:rFonts w:eastAsia="Times New Roman" w:cs="Times New Roman"/>
          <w:color w:val="1E2120"/>
          <w:kern w:val="0"/>
          <w:sz w:val="26"/>
          <w:szCs w:val="26"/>
          <w:lang w:eastAsia="ru-RU"/>
          <w14:ligatures w14:val="none"/>
        </w:rPr>
        <w:br/>
        <w:t>1.6. Численность членов Комитета определяется в зависимости от численности работников школы, количества структурных подразделений, специфики производства и других особенностей по взаимной договоренности сторон, представляющих интересы работодателя и работников.</w:t>
      </w:r>
      <w:r w:rsidRPr="009E5145">
        <w:rPr>
          <w:rFonts w:eastAsia="Times New Roman" w:cs="Times New Roman"/>
          <w:color w:val="1E2120"/>
          <w:kern w:val="0"/>
          <w:sz w:val="26"/>
          <w:szCs w:val="26"/>
          <w:lang w:eastAsia="ru-RU"/>
          <w14:ligatures w14:val="none"/>
        </w:rPr>
        <w:br/>
        <w:t>1.7.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директора школы.</w:t>
      </w:r>
      <w:r w:rsidRPr="009E5145">
        <w:rPr>
          <w:rFonts w:eastAsia="Times New Roman" w:cs="Times New Roman"/>
          <w:color w:val="1E2120"/>
          <w:kern w:val="0"/>
          <w:sz w:val="26"/>
          <w:szCs w:val="26"/>
          <w:lang w:eastAsia="ru-RU"/>
          <w14:ligatures w14:val="none"/>
        </w:rPr>
        <w:br/>
        <w:t>1.8.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директор организации, осуществляющей образовательную деятельность,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r w:rsidRPr="009E5145">
        <w:rPr>
          <w:rFonts w:eastAsia="Times New Roman" w:cs="Times New Roman"/>
          <w:color w:val="1E2120"/>
          <w:kern w:val="0"/>
          <w:sz w:val="26"/>
          <w:szCs w:val="26"/>
          <w:lang w:eastAsia="ru-RU"/>
          <w14:ligatures w14:val="none"/>
        </w:rPr>
        <w:br/>
        <w:t>1.9. 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r w:rsidRPr="009E5145">
        <w:rPr>
          <w:rFonts w:eastAsia="Times New Roman" w:cs="Times New Roman"/>
          <w:color w:val="1E2120"/>
          <w:kern w:val="0"/>
          <w:sz w:val="26"/>
          <w:szCs w:val="26"/>
          <w:lang w:eastAsia="ru-RU"/>
          <w14:ligatures w14:val="none"/>
        </w:rPr>
        <w:br/>
        <w:t>1.10. Члены Комитета должны проходить в установленном порядке обучение по охране труда и проверку знания требований охраны труда в порядке, установленном Правительством Российской Федерации.</w:t>
      </w:r>
      <w:r w:rsidRPr="009E5145">
        <w:rPr>
          <w:rFonts w:eastAsia="Times New Roman" w:cs="Times New Roman"/>
          <w:color w:val="1E2120"/>
          <w:kern w:val="0"/>
          <w:sz w:val="26"/>
          <w:szCs w:val="26"/>
          <w:lang w:eastAsia="ru-RU"/>
          <w14:ligatures w14:val="none"/>
        </w:rPr>
        <w:br/>
        <w:t>1.11. Члены Комитета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Директор школы вправе своим распоряжением отзывать своих представителей из состава Комитета и назначать вместо них новых представителей.</w:t>
      </w:r>
      <w:r w:rsidRPr="009E5145">
        <w:rPr>
          <w:rFonts w:eastAsia="Times New Roman" w:cs="Times New Roman"/>
          <w:color w:val="1E2120"/>
          <w:kern w:val="0"/>
          <w:sz w:val="26"/>
          <w:szCs w:val="26"/>
          <w:lang w:eastAsia="ru-RU"/>
          <w14:ligatures w14:val="none"/>
        </w:rPr>
        <w:br/>
        <w:t>1.12. 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директора организации, осуществляющей образовательную деятельность.</w:t>
      </w:r>
    </w:p>
    <w:p w14:paraId="1C4EE980" w14:textId="77777777" w:rsidR="00E8057F" w:rsidRPr="009E5145" w:rsidRDefault="00E8057F" w:rsidP="009E5145">
      <w:pPr>
        <w:shd w:val="clear" w:color="auto" w:fill="FFFFFF"/>
        <w:spacing w:after="0" w:line="375" w:lineRule="atLeast"/>
        <w:jc w:val="center"/>
        <w:textAlignment w:val="baseline"/>
        <w:outlineLvl w:val="2"/>
        <w:rPr>
          <w:rFonts w:eastAsia="Times New Roman" w:cs="Times New Roman"/>
          <w:b/>
          <w:bCs/>
          <w:color w:val="1E2120"/>
          <w:kern w:val="0"/>
          <w:sz w:val="26"/>
          <w:szCs w:val="26"/>
          <w:lang w:eastAsia="ru-RU"/>
          <w14:ligatures w14:val="none"/>
        </w:rPr>
      </w:pPr>
      <w:r w:rsidRPr="009E5145">
        <w:rPr>
          <w:rFonts w:eastAsia="Times New Roman" w:cs="Times New Roman"/>
          <w:b/>
          <w:bCs/>
          <w:color w:val="1E2120"/>
          <w:kern w:val="0"/>
          <w:sz w:val="26"/>
          <w:szCs w:val="26"/>
          <w:lang w:eastAsia="ru-RU"/>
          <w14:ligatures w14:val="none"/>
        </w:rPr>
        <w:t>2. Задачи Комитета по охране труда</w:t>
      </w:r>
    </w:p>
    <w:p w14:paraId="1A609152" w14:textId="77777777" w:rsidR="00E8057F" w:rsidRDefault="00E8057F" w:rsidP="00E8057F">
      <w:pPr>
        <w:shd w:val="clear" w:color="auto" w:fill="FFFFFF"/>
        <w:spacing w:after="0"/>
        <w:textAlignment w:val="baseline"/>
        <w:rPr>
          <w:rFonts w:eastAsia="Times New Roman" w:cs="Times New Roman"/>
          <w:color w:val="1E2120"/>
          <w:kern w:val="0"/>
          <w:sz w:val="26"/>
          <w:szCs w:val="26"/>
          <w:lang w:eastAsia="ru-RU"/>
          <w14:ligatures w14:val="none"/>
        </w:rPr>
      </w:pPr>
      <w:r w:rsidRPr="009E5145">
        <w:rPr>
          <w:rFonts w:eastAsia="Times New Roman" w:cs="Times New Roman"/>
          <w:color w:val="1E2120"/>
          <w:kern w:val="0"/>
          <w:sz w:val="26"/>
          <w:szCs w:val="26"/>
          <w:bdr w:val="none" w:sz="0" w:space="0" w:color="auto" w:frame="1"/>
          <w:lang w:eastAsia="ru-RU"/>
          <w14:ligatures w14:val="none"/>
        </w:rPr>
        <w:t>На комиссию (комитет) возлагаются следующие основные задачи:</w:t>
      </w:r>
      <w:r w:rsidRPr="009E5145">
        <w:rPr>
          <w:rFonts w:eastAsia="Times New Roman" w:cs="Times New Roman"/>
          <w:color w:val="1E2120"/>
          <w:kern w:val="0"/>
          <w:sz w:val="26"/>
          <w:szCs w:val="26"/>
          <w:lang w:eastAsia="ru-RU"/>
          <w14:ligatures w14:val="none"/>
        </w:rPr>
        <w:br/>
        <w:t>2.1. Разработка и дальнейшее совершенствование программы совместных действий директора школы,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r w:rsidRPr="009E5145">
        <w:rPr>
          <w:rFonts w:eastAsia="Times New Roman" w:cs="Times New Roman"/>
          <w:color w:val="1E2120"/>
          <w:kern w:val="0"/>
          <w:sz w:val="26"/>
          <w:szCs w:val="26"/>
          <w:lang w:eastAsia="ru-RU"/>
          <w14:ligatures w14:val="none"/>
        </w:rPr>
        <w:br/>
        <w:t>2.2. Рассмотрение проектов локальных нормативных актов образовательной организации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r w:rsidRPr="009E5145">
        <w:rPr>
          <w:rFonts w:eastAsia="Times New Roman" w:cs="Times New Roman"/>
          <w:color w:val="1E2120"/>
          <w:kern w:val="0"/>
          <w:sz w:val="26"/>
          <w:szCs w:val="26"/>
          <w:lang w:eastAsia="ru-RU"/>
          <w14:ligatures w14:val="none"/>
        </w:rPr>
        <w:br/>
        <w:t xml:space="preserve">2.3.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w:t>
      </w:r>
      <w:r w:rsidRPr="009E5145">
        <w:rPr>
          <w:rFonts w:eastAsia="Times New Roman" w:cs="Times New Roman"/>
          <w:color w:val="1E2120"/>
          <w:kern w:val="0"/>
          <w:sz w:val="26"/>
          <w:szCs w:val="26"/>
          <w:lang w:eastAsia="ru-RU"/>
          <w14:ligatures w14:val="none"/>
        </w:rPr>
        <w:lastRenderedPageBreak/>
        <w:t>обеспечения и применения работниками средств индивидуальной и коллективной защиты.</w:t>
      </w:r>
      <w:r w:rsidRPr="009E5145">
        <w:rPr>
          <w:rFonts w:eastAsia="Times New Roman" w:cs="Times New Roman"/>
          <w:color w:val="1E2120"/>
          <w:kern w:val="0"/>
          <w:sz w:val="26"/>
          <w:szCs w:val="26"/>
          <w:lang w:eastAsia="ru-RU"/>
          <w14:ligatures w14:val="none"/>
        </w:rPr>
        <w:br/>
        <w:t>2.4. Подготовка и представление директору школы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r w:rsidRPr="009E5145">
        <w:rPr>
          <w:rFonts w:eastAsia="Times New Roman" w:cs="Times New Roman"/>
          <w:color w:val="1E2120"/>
          <w:kern w:val="0"/>
          <w:sz w:val="26"/>
          <w:szCs w:val="26"/>
          <w:lang w:eastAsia="ru-RU"/>
          <w14:ligatures w14:val="none"/>
        </w:rPr>
        <w:br/>
        <w:t>2.5.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r w:rsidRPr="009E5145">
        <w:rPr>
          <w:rFonts w:eastAsia="Times New Roman" w:cs="Times New Roman"/>
          <w:color w:val="1E2120"/>
          <w:kern w:val="0"/>
          <w:sz w:val="26"/>
          <w:szCs w:val="26"/>
          <w:lang w:eastAsia="ru-RU"/>
          <w14:ligatures w14:val="none"/>
        </w:rPr>
        <w:br/>
        <w:t>2.6. Содействие директору образовательной организации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условиях труда, средствах индивидуальной защиты.</w:t>
      </w:r>
    </w:p>
    <w:p w14:paraId="05B3A4A6" w14:textId="77777777" w:rsidR="00E8057F" w:rsidRPr="009E5145" w:rsidRDefault="00E8057F" w:rsidP="009E5145">
      <w:pPr>
        <w:shd w:val="clear" w:color="auto" w:fill="FFFFFF"/>
        <w:spacing w:after="0" w:line="375" w:lineRule="atLeast"/>
        <w:jc w:val="center"/>
        <w:textAlignment w:val="baseline"/>
        <w:outlineLvl w:val="2"/>
        <w:rPr>
          <w:rFonts w:eastAsia="Times New Roman" w:cs="Times New Roman"/>
          <w:b/>
          <w:bCs/>
          <w:color w:val="1E2120"/>
          <w:kern w:val="0"/>
          <w:sz w:val="26"/>
          <w:szCs w:val="26"/>
          <w:lang w:eastAsia="ru-RU"/>
          <w14:ligatures w14:val="none"/>
        </w:rPr>
      </w:pPr>
      <w:r w:rsidRPr="009E5145">
        <w:rPr>
          <w:rFonts w:eastAsia="Times New Roman" w:cs="Times New Roman"/>
          <w:b/>
          <w:bCs/>
          <w:color w:val="1E2120"/>
          <w:kern w:val="0"/>
          <w:sz w:val="26"/>
          <w:szCs w:val="26"/>
          <w:lang w:eastAsia="ru-RU"/>
          <w14:ligatures w14:val="none"/>
        </w:rPr>
        <w:t>3. Функции Комитета по охране труда</w:t>
      </w:r>
    </w:p>
    <w:p w14:paraId="57C02E13" w14:textId="77777777" w:rsidR="00E8057F" w:rsidRPr="009E5145" w:rsidRDefault="00E8057F" w:rsidP="00E8057F">
      <w:pPr>
        <w:shd w:val="clear" w:color="auto" w:fill="FFFFFF"/>
        <w:spacing w:after="0"/>
        <w:textAlignment w:val="baseline"/>
        <w:rPr>
          <w:rFonts w:eastAsia="Times New Roman" w:cs="Times New Roman"/>
          <w:color w:val="1E2120"/>
          <w:kern w:val="0"/>
          <w:sz w:val="26"/>
          <w:szCs w:val="26"/>
          <w:lang w:eastAsia="ru-RU"/>
          <w14:ligatures w14:val="none"/>
        </w:rPr>
      </w:pPr>
      <w:r w:rsidRPr="009E5145">
        <w:rPr>
          <w:rFonts w:eastAsia="Times New Roman" w:cs="Times New Roman"/>
          <w:color w:val="1E2120"/>
          <w:kern w:val="0"/>
          <w:sz w:val="26"/>
          <w:szCs w:val="26"/>
          <w:bdr w:val="none" w:sz="0" w:space="0" w:color="auto" w:frame="1"/>
          <w:lang w:eastAsia="ru-RU"/>
          <w14:ligatures w14:val="none"/>
        </w:rPr>
        <w:t>Для выполнения поставленных задач на комиссию возлагаются следующие функции:</w:t>
      </w:r>
      <w:r w:rsidRPr="009E5145">
        <w:rPr>
          <w:rFonts w:eastAsia="Times New Roman" w:cs="Times New Roman"/>
          <w:color w:val="1E2120"/>
          <w:kern w:val="0"/>
          <w:sz w:val="26"/>
          <w:szCs w:val="26"/>
          <w:lang w:eastAsia="ru-RU"/>
          <w14:ligatures w14:val="none"/>
        </w:rPr>
        <w:br/>
        <w:t>3.1. Рассмотрение предложений директора,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r w:rsidRPr="009E5145">
        <w:rPr>
          <w:rFonts w:eastAsia="Times New Roman" w:cs="Times New Roman"/>
          <w:color w:val="1E2120"/>
          <w:kern w:val="0"/>
          <w:sz w:val="26"/>
          <w:szCs w:val="26"/>
          <w:lang w:eastAsia="ru-RU"/>
          <w14:ligatures w14:val="none"/>
        </w:rPr>
        <w:br/>
        <w:t>3.2. Оказание содействия директору организации, осуществляющей образовательную деятельность,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r w:rsidRPr="009E5145">
        <w:rPr>
          <w:rFonts w:eastAsia="Times New Roman" w:cs="Times New Roman"/>
          <w:color w:val="1E2120"/>
          <w:kern w:val="0"/>
          <w:sz w:val="26"/>
          <w:szCs w:val="26"/>
          <w:lang w:eastAsia="ru-RU"/>
          <w14:ligatures w14:val="none"/>
        </w:rPr>
        <w:br/>
        <w:t>3.3. Участие в проведении проверок состояния условий и охраны труда на рабочих местах, рассмотрении их результатов, выработка предложений директору организации, осуществляющей образовательную деятельность, по приведению условий и охраны труда в соответствие с обязательными требованиями охраны труда.</w:t>
      </w:r>
      <w:r w:rsidRPr="009E5145">
        <w:rPr>
          <w:rFonts w:eastAsia="Times New Roman" w:cs="Times New Roman"/>
          <w:color w:val="1E2120"/>
          <w:kern w:val="0"/>
          <w:sz w:val="26"/>
          <w:szCs w:val="26"/>
          <w:lang w:eastAsia="ru-RU"/>
          <w14:ligatures w14:val="none"/>
        </w:rPr>
        <w:br/>
        <w:t>3.4.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r w:rsidRPr="009E5145">
        <w:rPr>
          <w:rFonts w:eastAsia="Times New Roman" w:cs="Times New Roman"/>
          <w:color w:val="1E2120"/>
          <w:kern w:val="0"/>
          <w:sz w:val="26"/>
          <w:szCs w:val="26"/>
          <w:lang w:eastAsia="ru-RU"/>
          <w14:ligatures w14:val="none"/>
        </w:rPr>
        <w:br/>
        <w:t>3.5.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r w:rsidRPr="009E5145">
        <w:rPr>
          <w:rFonts w:eastAsia="Times New Roman" w:cs="Times New Roman"/>
          <w:color w:val="1E2120"/>
          <w:kern w:val="0"/>
          <w:sz w:val="26"/>
          <w:szCs w:val="26"/>
          <w:lang w:eastAsia="ru-RU"/>
          <w14:ligatures w14:val="none"/>
        </w:rPr>
        <w:br/>
        <w:t>3.6.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директора школы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r w:rsidRPr="009E5145">
        <w:rPr>
          <w:rFonts w:eastAsia="Times New Roman" w:cs="Times New Roman"/>
          <w:color w:val="1E2120"/>
          <w:kern w:val="0"/>
          <w:sz w:val="26"/>
          <w:szCs w:val="26"/>
          <w:lang w:eastAsia="ru-RU"/>
          <w14:ligatures w14:val="none"/>
        </w:rPr>
        <w:br/>
        <w:t xml:space="preserve">3.7. Содействие директору образовательной организации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w:t>
      </w:r>
      <w:r w:rsidRPr="009E5145">
        <w:rPr>
          <w:rFonts w:eastAsia="Times New Roman" w:cs="Times New Roman"/>
          <w:color w:val="1E2120"/>
          <w:kern w:val="0"/>
          <w:sz w:val="26"/>
          <w:szCs w:val="26"/>
          <w:lang w:eastAsia="ru-RU"/>
          <w14:ligatures w14:val="none"/>
        </w:rPr>
        <w:lastRenderedPageBreak/>
        <w:t>при трудоустройстве.</w:t>
      </w:r>
      <w:r w:rsidRPr="009E5145">
        <w:rPr>
          <w:rFonts w:eastAsia="Times New Roman" w:cs="Times New Roman"/>
          <w:color w:val="1E2120"/>
          <w:kern w:val="0"/>
          <w:sz w:val="26"/>
          <w:szCs w:val="26"/>
          <w:lang w:eastAsia="ru-RU"/>
          <w14:ligatures w14:val="none"/>
        </w:rPr>
        <w:br/>
        <w:t>3.8.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r w:rsidRPr="009E5145">
        <w:rPr>
          <w:rFonts w:eastAsia="Times New Roman" w:cs="Times New Roman"/>
          <w:color w:val="1E2120"/>
          <w:kern w:val="0"/>
          <w:sz w:val="26"/>
          <w:szCs w:val="26"/>
          <w:lang w:eastAsia="ru-RU"/>
          <w14:ligatures w14:val="none"/>
        </w:rPr>
        <w:br/>
        <w:t>3.9. Содействие директору школы в рассмотрении вопросов финансирования мероприятий по охране труда, обязательного социального страхования от несчастных случаев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r w:rsidRPr="009E5145">
        <w:rPr>
          <w:rFonts w:eastAsia="Times New Roman" w:cs="Times New Roman"/>
          <w:color w:val="1E2120"/>
          <w:kern w:val="0"/>
          <w:sz w:val="26"/>
          <w:szCs w:val="26"/>
          <w:lang w:eastAsia="ru-RU"/>
          <w14:ligatures w14:val="none"/>
        </w:rPr>
        <w:br/>
        <w:t>3.10. Подготовка и представление директору школы предложений по совершенствованию организации работы с целью обеспечения охраны труда и сохранения здоровья работников, созданию системы поощрения работников, соблюдающих требования охраны труда.</w:t>
      </w:r>
      <w:r w:rsidRPr="009E5145">
        <w:rPr>
          <w:rFonts w:eastAsia="Times New Roman" w:cs="Times New Roman"/>
          <w:color w:val="1E2120"/>
          <w:kern w:val="0"/>
          <w:sz w:val="26"/>
          <w:szCs w:val="26"/>
          <w:lang w:eastAsia="ru-RU"/>
          <w14:ligatures w14:val="none"/>
        </w:rPr>
        <w:br/>
        <w:t>3.11. Подготовка и представление директору,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r w:rsidRPr="009E5145">
        <w:rPr>
          <w:rFonts w:eastAsia="Times New Roman" w:cs="Times New Roman"/>
          <w:color w:val="1E2120"/>
          <w:kern w:val="0"/>
          <w:sz w:val="26"/>
          <w:szCs w:val="26"/>
          <w:lang w:eastAsia="ru-RU"/>
          <w14:ligatures w14:val="none"/>
        </w:rPr>
        <w:br/>
        <w:t>3.12. Содействовать директору школы в рассмотрении обстоятельств, выявление причин, приводящих к микроповреждениям (микротравмам).</w:t>
      </w:r>
    </w:p>
    <w:p w14:paraId="02B46A78" w14:textId="77777777" w:rsidR="00E8057F" w:rsidRPr="009E5145" w:rsidRDefault="00E8057F" w:rsidP="009E5145">
      <w:pPr>
        <w:shd w:val="clear" w:color="auto" w:fill="FFFFFF"/>
        <w:spacing w:after="0" w:line="375" w:lineRule="atLeast"/>
        <w:jc w:val="center"/>
        <w:textAlignment w:val="baseline"/>
        <w:outlineLvl w:val="2"/>
        <w:rPr>
          <w:rFonts w:eastAsia="Times New Roman" w:cs="Times New Roman"/>
          <w:b/>
          <w:bCs/>
          <w:color w:val="1E2120"/>
          <w:kern w:val="0"/>
          <w:sz w:val="26"/>
          <w:szCs w:val="26"/>
          <w:lang w:eastAsia="ru-RU"/>
          <w14:ligatures w14:val="none"/>
        </w:rPr>
      </w:pPr>
      <w:r w:rsidRPr="009E5145">
        <w:rPr>
          <w:rFonts w:eastAsia="Times New Roman" w:cs="Times New Roman"/>
          <w:b/>
          <w:bCs/>
          <w:color w:val="1E2120"/>
          <w:kern w:val="0"/>
          <w:sz w:val="26"/>
          <w:szCs w:val="26"/>
          <w:lang w:eastAsia="ru-RU"/>
          <w14:ligatures w14:val="none"/>
        </w:rPr>
        <w:t>4. Права Комитета по охране труда</w:t>
      </w:r>
    </w:p>
    <w:p w14:paraId="5E652FB8" w14:textId="77777777" w:rsidR="00E8057F" w:rsidRPr="009E5145" w:rsidRDefault="00E8057F" w:rsidP="00E8057F">
      <w:pPr>
        <w:shd w:val="clear" w:color="auto" w:fill="FFFFFF"/>
        <w:spacing w:after="0"/>
        <w:textAlignment w:val="baseline"/>
        <w:rPr>
          <w:rFonts w:eastAsia="Times New Roman" w:cs="Times New Roman"/>
          <w:color w:val="1E2120"/>
          <w:kern w:val="0"/>
          <w:sz w:val="26"/>
          <w:szCs w:val="26"/>
          <w:lang w:eastAsia="ru-RU"/>
          <w14:ligatures w14:val="none"/>
        </w:rPr>
      </w:pPr>
      <w:r w:rsidRPr="009E5145">
        <w:rPr>
          <w:rFonts w:eastAsia="Times New Roman" w:cs="Times New Roman"/>
          <w:color w:val="1E2120"/>
          <w:kern w:val="0"/>
          <w:sz w:val="26"/>
          <w:szCs w:val="26"/>
          <w:bdr w:val="none" w:sz="0" w:space="0" w:color="auto" w:frame="1"/>
          <w:lang w:eastAsia="ru-RU"/>
          <w14:ligatures w14:val="none"/>
        </w:rPr>
        <w:t>Для осуществления возложенных функций Комитет вправе:</w:t>
      </w:r>
      <w:r w:rsidRPr="009E5145">
        <w:rPr>
          <w:rFonts w:eastAsia="Times New Roman" w:cs="Times New Roman"/>
          <w:color w:val="1E2120"/>
          <w:kern w:val="0"/>
          <w:sz w:val="26"/>
          <w:szCs w:val="26"/>
          <w:lang w:eastAsia="ru-RU"/>
          <w14:ligatures w14:val="none"/>
        </w:rPr>
        <w:br/>
        <w:t>4.1. Запрашивать от директора организации, осуществляющей образовательную деятельность,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r w:rsidRPr="009E5145">
        <w:rPr>
          <w:rFonts w:eastAsia="Times New Roman" w:cs="Times New Roman"/>
          <w:color w:val="1E2120"/>
          <w:kern w:val="0"/>
          <w:sz w:val="26"/>
          <w:szCs w:val="26"/>
          <w:lang w:eastAsia="ru-RU"/>
          <w14:ligatures w14:val="none"/>
        </w:rPr>
        <w:br/>
        <w:t>4.2.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r w:rsidRPr="009E5145">
        <w:rPr>
          <w:rFonts w:eastAsia="Times New Roman" w:cs="Times New Roman"/>
          <w:color w:val="1E2120"/>
          <w:kern w:val="0"/>
          <w:sz w:val="26"/>
          <w:szCs w:val="26"/>
          <w:lang w:eastAsia="ru-RU"/>
          <w14:ligatures w14:val="none"/>
        </w:rPr>
        <w:br/>
        <w:t>4.3. Заслушивать на заседаниях Комитета руководителей структурных подразделений школы и иных должностных лиц, работников, допустивших нарушения требований охраны труда, повлекшие за собой тяжелые последствия, и вносить директору предложения о привлечении их к ответственности в соответствии с законодательством Российской Федерации.</w:t>
      </w:r>
      <w:r w:rsidRPr="009E5145">
        <w:rPr>
          <w:rFonts w:eastAsia="Times New Roman" w:cs="Times New Roman"/>
          <w:color w:val="1E2120"/>
          <w:kern w:val="0"/>
          <w:sz w:val="26"/>
          <w:szCs w:val="26"/>
          <w:lang w:eastAsia="ru-RU"/>
          <w14:ligatures w14:val="none"/>
        </w:rPr>
        <w:br/>
        <w:t>4.4. Участвовать в подготовке предложений к разделу коллективного договора (соглашения) по охране труда по вопросам, находящимся в компетенции Комитета.</w:t>
      </w:r>
      <w:r w:rsidRPr="009E5145">
        <w:rPr>
          <w:rFonts w:eastAsia="Times New Roman" w:cs="Times New Roman"/>
          <w:color w:val="1E2120"/>
          <w:kern w:val="0"/>
          <w:sz w:val="26"/>
          <w:szCs w:val="26"/>
          <w:lang w:eastAsia="ru-RU"/>
          <w14:ligatures w14:val="none"/>
        </w:rPr>
        <w:br/>
        <w:t>4.5. Вносить директору организации, осуществляющей образовательную деятельность, предложения о стимулировании работников за активное участие в мероприятиях по улучшению условий и охраны труда.</w:t>
      </w:r>
      <w:r w:rsidRPr="009E5145">
        <w:rPr>
          <w:rFonts w:eastAsia="Times New Roman" w:cs="Times New Roman"/>
          <w:color w:val="1E2120"/>
          <w:kern w:val="0"/>
          <w:sz w:val="26"/>
          <w:szCs w:val="26"/>
          <w:lang w:eastAsia="ru-RU"/>
          <w14:ligatures w14:val="none"/>
        </w:rPr>
        <w:br/>
        <w:t>4.6.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условиях труда, предусмотренных законодательством гарантий и компенсаций.</w:t>
      </w:r>
      <w:r w:rsidRPr="009E5145">
        <w:rPr>
          <w:rFonts w:eastAsia="Times New Roman" w:cs="Times New Roman"/>
          <w:color w:val="1E2120"/>
          <w:kern w:val="0"/>
          <w:sz w:val="26"/>
          <w:szCs w:val="26"/>
          <w:lang w:eastAsia="ru-RU"/>
          <w14:ligatures w14:val="none"/>
        </w:rPr>
        <w:br/>
        <w:t xml:space="preserve">4.7. Комитет создается по инициативе директора школы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w:t>
      </w:r>
      <w:r w:rsidRPr="009E5145">
        <w:rPr>
          <w:rFonts w:eastAsia="Times New Roman" w:cs="Times New Roman"/>
          <w:color w:val="1E2120"/>
          <w:kern w:val="0"/>
          <w:sz w:val="26"/>
          <w:szCs w:val="26"/>
          <w:lang w:eastAsia="ru-RU"/>
          <w14:ligatures w14:val="none"/>
        </w:rPr>
        <w:lastRenderedPageBreak/>
        <w:t>стороны) из представителей работодателя, профессионального союза или иного представительного органа работников.</w:t>
      </w:r>
    </w:p>
    <w:p w14:paraId="6AE4938A" w14:textId="77777777" w:rsidR="00E8057F" w:rsidRPr="009E5145" w:rsidRDefault="00E8057F" w:rsidP="009E5145">
      <w:pPr>
        <w:shd w:val="clear" w:color="auto" w:fill="FFFFFF"/>
        <w:spacing w:after="0" w:line="375" w:lineRule="atLeast"/>
        <w:jc w:val="center"/>
        <w:textAlignment w:val="baseline"/>
        <w:outlineLvl w:val="2"/>
        <w:rPr>
          <w:rFonts w:eastAsia="Times New Roman" w:cs="Times New Roman"/>
          <w:b/>
          <w:bCs/>
          <w:color w:val="1E2120"/>
          <w:kern w:val="0"/>
          <w:sz w:val="26"/>
          <w:szCs w:val="26"/>
          <w:lang w:eastAsia="ru-RU"/>
          <w14:ligatures w14:val="none"/>
        </w:rPr>
      </w:pPr>
      <w:r w:rsidRPr="009E5145">
        <w:rPr>
          <w:rFonts w:eastAsia="Times New Roman" w:cs="Times New Roman"/>
          <w:b/>
          <w:bCs/>
          <w:color w:val="1E2120"/>
          <w:kern w:val="0"/>
          <w:sz w:val="26"/>
          <w:szCs w:val="26"/>
          <w:lang w:eastAsia="ru-RU"/>
          <w14:ligatures w14:val="none"/>
        </w:rPr>
        <w:t>5. Заключительные положения</w:t>
      </w:r>
    </w:p>
    <w:p w14:paraId="5DFD02FA" w14:textId="77777777" w:rsidR="00E8057F" w:rsidRPr="009E5145" w:rsidRDefault="00E8057F" w:rsidP="00E8057F">
      <w:pPr>
        <w:shd w:val="clear" w:color="auto" w:fill="FFFFFF"/>
        <w:spacing w:after="0"/>
        <w:textAlignment w:val="baseline"/>
        <w:rPr>
          <w:rFonts w:eastAsia="Times New Roman" w:cs="Times New Roman"/>
          <w:color w:val="1E2120"/>
          <w:kern w:val="0"/>
          <w:sz w:val="26"/>
          <w:szCs w:val="26"/>
          <w:lang w:eastAsia="ru-RU"/>
          <w14:ligatures w14:val="none"/>
        </w:rPr>
      </w:pPr>
      <w:r w:rsidRPr="009E5145">
        <w:rPr>
          <w:rFonts w:eastAsia="Times New Roman" w:cs="Times New Roman"/>
          <w:color w:val="1E2120"/>
          <w:kern w:val="0"/>
          <w:sz w:val="26"/>
          <w:szCs w:val="26"/>
          <w:lang w:eastAsia="ru-RU"/>
          <w14:ligatures w14:val="none"/>
        </w:rPr>
        <w:t>5.1. Настоящее Положение о комитете (комиссии) по охране труда в школе является локальным нормативным актом, принимается на Профсоюзном собрании школы и утверждается (либо вводится в действие) приказом директора организации, осуществляющей образовательную деятельность.</w:t>
      </w:r>
      <w:r w:rsidRPr="009E5145">
        <w:rPr>
          <w:rFonts w:eastAsia="Times New Roman" w:cs="Times New Roman"/>
          <w:color w:val="1E2120"/>
          <w:kern w:val="0"/>
          <w:sz w:val="26"/>
          <w:szCs w:val="26"/>
          <w:lang w:eastAsia="ru-RU"/>
          <w14:ligatures w14:val="none"/>
        </w:rPr>
        <w:b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9E5145">
        <w:rPr>
          <w:rFonts w:eastAsia="Times New Roman" w:cs="Times New Roman"/>
          <w:color w:val="1E2120"/>
          <w:kern w:val="0"/>
          <w:sz w:val="26"/>
          <w:szCs w:val="26"/>
          <w:lang w:eastAsia="ru-RU"/>
          <w14:ligatures w14:val="none"/>
        </w:rPr>
        <w:br/>
        <w:t>5.3. Положение о комитете (комиссии) по охране труда общеобразовательной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w:t>
      </w:r>
      <w:r w:rsidRPr="009E5145">
        <w:rPr>
          <w:rFonts w:eastAsia="Times New Roman" w:cs="Times New Roman"/>
          <w:color w:val="1E2120"/>
          <w:kern w:val="0"/>
          <w:sz w:val="26"/>
          <w:szCs w:val="26"/>
          <w:lang w:eastAsia="ru-RU"/>
          <w14:ligatures w14:val="none"/>
        </w:rPr>
        <w:b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4E6815C0" w14:textId="77777777" w:rsidR="00E8057F" w:rsidRPr="009E5145" w:rsidRDefault="00E8057F" w:rsidP="00E8057F">
      <w:pPr>
        <w:shd w:val="clear" w:color="auto" w:fill="FFFFFF"/>
        <w:spacing w:after="0"/>
        <w:textAlignment w:val="baseline"/>
        <w:rPr>
          <w:rFonts w:eastAsia="Times New Roman" w:cs="Times New Roman"/>
          <w:color w:val="1E2120"/>
          <w:kern w:val="0"/>
          <w:sz w:val="26"/>
          <w:szCs w:val="26"/>
          <w:lang w:eastAsia="ru-RU"/>
          <w14:ligatures w14:val="none"/>
        </w:rPr>
      </w:pPr>
      <w:r w:rsidRPr="009E5145">
        <w:rPr>
          <w:rFonts w:eastAsia="Times New Roman" w:cs="Times New Roman"/>
          <w:color w:val="1E2120"/>
          <w:kern w:val="0"/>
          <w:sz w:val="26"/>
          <w:szCs w:val="26"/>
          <w:lang w:eastAsia="ru-RU"/>
          <w14:ligatures w14:val="none"/>
        </w:rPr>
        <w:t> </w:t>
      </w:r>
    </w:p>
    <w:p w14:paraId="6D378B17" w14:textId="77777777" w:rsidR="00F12C76" w:rsidRPr="009E5145" w:rsidRDefault="00F12C76" w:rsidP="00E8057F">
      <w:pPr>
        <w:spacing w:after="0"/>
        <w:ind w:firstLine="709"/>
        <w:rPr>
          <w:rFonts w:cs="Times New Roman"/>
          <w:sz w:val="26"/>
          <w:szCs w:val="26"/>
        </w:rPr>
      </w:pPr>
    </w:p>
    <w:sectPr w:rsidR="00F12C76" w:rsidRPr="009E5145" w:rsidSect="009E5145">
      <w:pgSz w:w="11906" w:h="16838"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7F"/>
    <w:rsid w:val="006C0B77"/>
    <w:rsid w:val="008242FF"/>
    <w:rsid w:val="00870751"/>
    <w:rsid w:val="00922C48"/>
    <w:rsid w:val="009E5145"/>
    <w:rsid w:val="00B139EE"/>
    <w:rsid w:val="00B13F7C"/>
    <w:rsid w:val="00B915B7"/>
    <w:rsid w:val="00E8057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05BB"/>
  <w15:chartTrackingRefBased/>
  <w15:docId w15:val="{8A23535D-BAA1-4244-B677-222C79F5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E8057F"/>
    <w:pPr>
      <w:spacing w:before="100" w:beforeAutospacing="1" w:after="100" w:afterAutospacing="1"/>
      <w:outlineLvl w:val="1"/>
    </w:pPr>
    <w:rPr>
      <w:rFonts w:eastAsia="Times New Roman" w:cs="Times New Roman"/>
      <w:b/>
      <w:bCs/>
      <w:kern w:val="0"/>
      <w:sz w:val="36"/>
      <w:szCs w:val="36"/>
      <w:lang w:eastAsia="ru-RU"/>
      <w14:ligatures w14:val="none"/>
    </w:rPr>
  </w:style>
  <w:style w:type="paragraph" w:styleId="3">
    <w:name w:val="heading 3"/>
    <w:basedOn w:val="a"/>
    <w:link w:val="30"/>
    <w:uiPriority w:val="9"/>
    <w:qFormat/>
    <w:rsid w:val="00E8057F"/>
    <w:pPr>
      <w:spacing w:before="100" w:beforeAutospacing="1" w:after="100" w:afterAutospacing="1"/>
      <w:outlineLvl w:val="2"/>
    </w:pPr>
    <w:rPr>
      <w:rFonts w:eastAsia="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057F"/>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E8057F"/>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E8057F"/>
    <w:pPr>
      <w:spacing w:before="100" w:beforeAutospacing="1" w:after="100" w:afterAutospacing="1"/>
    </w:pPr>
    <w:rPr>
      <w:rFonts w:eastAsia="Times New Roman" w:cs="Times New Roman"/>
      <w:kern w:val="0"/>
      <w:sz w:val="24"/>
      <w:szCs w:val="24"/>
      <w:lang w:eastAsia="ru-RU"/>
      <w14:ligatures w14:val="none"/>
    </w:rPr>
  </w:style>
  <w:style w:type="character" w:styleId="a4">
    <w:name w:val="Strong"/>
    <w:basedOn w:val="a0"/>
    <w:uiPriority w:val="22"/>
    <w:qFormat/>
    <w:rsid w:val="00E8057F"/>
    <w:rPr>
      <w:b/>
      <w:bCs/>
    </w:rPr>
  </w:style>
  <w:style w:type="character" w:styleId="a5">
    <w:name w:val="Hyperlink"/>
    <w:basedOn w:val="a0"/>
    <w:uiPriority w:val="99"/>
    <w:semiHidden/>
    <w:unhideWhenUsed/>
    <w:rsid w:val="00E8057F"/>
    <w:rPr>
      <w:color w:val="0000FF"/>
      <w:u w:val="single"/>
    </w:rPr>
  </w:style>
  <w:style w:type="character" w:styleId="a6">
    <w:name w:val="Emphasis"/>
    <w:basedOn w:val="a0"/>
    <w:uiPriority w:val="20"/>
    <w:qFormat/>
    <w:rsid w:val="00E8057F"/>
    <w:rPr>
      <w:i/>
      <w:iCs/>
    </w:rPr>
  </w:style>
  <w:style w:type="character" w:customStyle="1" w:styleId="text-download">
    <w:name w:val="text-download"/>
    <w:basedOn w:val="a0"/>
    <w:rsid w:val="00E8057F"/>
  </w:style>
  <w:style w:type="table" w:styleId="a7">
    <w:name w:val="Table Grid"/>
    <w:basedOn w:val="a1"/>
    <w:uiPriority w:val="39"/>
    <w:rsid w:val="009E514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11089">
      <w:bodyDiv w:val="1"/>
      <w:marLeft w:val="0"/>
      <w:marRight w:val="0"/>
      <w:marTop w:val="0"/>
      <w:marBottom w:val="0"/>
      <w:divBdr>
        <w:top w:val="none" w:sz="0" w:space="0" w:color="auto"/>
        <w:left w:val="none" w:sz="0" w:space="0" w:color="auto"/>
        <w:bottom w:val="none" w:sz="0" w:space="0" w:color="auto"/>
        <w:right w:val="none" w:sz="0" w:space="0" w:color="auto"/>
      </w:divBdr>
    </w:div>
    <w:div w:id="2018650656">
      <w:bodyDiv w:val="1"/>
      <w:marLeft w:val="0"/>
      <w:marRight w:val="0"/>
      <w:marTop w:val="0"/>
      <w:marBottom w:val="0"/>
      <w:divBdr>
        <w:top w:val="none" w:sz="0" w:space="0" w:color="auto"/>
        <w:left w:val="none" w:sz="0" w:space="0" w:color="auto"/>
        <w:bottom w:val="none" w:sz="0" w:space="0" w:color="auto"/>
        <w:right w:val="none" w:sz="0" w:space="0" w:color="auto"/>
      </w:divBdr>
      <w:divsChild>
        <w:div w:id="1940723455">
          <w:marLeft w:val="0"/>
          <w:marRight w:val="0"/>
          <w:marTop w:val="0"/>
          <w:marBottom w:val="0"/>
          <w:divBdr>
            <w:top w:val="none" w:sz="0" w:space="0" w:color="auto"/>
            <w:left w:val="none" w:sz="0" w:space="0" w:color="auto"/>
            <w:bottom w:val="none" w:sz="0" w:space="0" w:color="auto"/>
            <w:right w:val="none" w:sz="0" w:space="0" w:color="auto"/>
          </w:divBdr>
        </w:div>
        <w:div w:id="105901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1935</Words>
  <Characters>11031</Characters>
  <Application>Microsoft Office Word</Application>
  <DocSecurity>0</DocSecurity>
  <Lines>91</Lines>
  <Paragraphs>25</Paragraphs>
  <ScaleCrop>false</ScaleCrop>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7</cp:revision>
  <dcterms:created xsi:type="dcterms:W3CDTF">2023-09-25T10:28:00Z</dcterms:created>
  <dcterms:modified xsi:type="dcterms:W3CDTF">2023-10-11T08:42:00Z</dcterms:modified>
</cp:coreProperties>
</file>