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096C" w14:textId="6FB50543" w:rsidR="00FF5F1D" w:rsidRDefault="00FF5F1D" w:rsidP="00FF5F1D">
      <w:pPr>
        <w:spacing w:after="19" w:line="252" w:lineRule="auto"/>
        <w:ind w:left="46"/>
        <w:jc w:val="center"/>
      </w:pPr>
      <w:r>
        <w:rPr>
          <w:b/>
          <w:sz w:val="20"/>
        </w:rPr>
        <w:t xml:space="preserve">Р О С С И Й С К А Я    Ф Е Д Е Р А Ц И Я </w:t>
      </w:r>
    </w:p>
    <w:p w14:paraId="485E4F46" w14:textId="77777777" w:rsidR="00FF5F1D" w:rsidRDefault="00FF5F1D" w:rsidP="00FF5F1D">
      <w:pPr>
        <w:spacing w:after="26" w:line="252" w:lineRule="auto"/>
        <w:ind w:left="2271"/>
      </w:pPr>
      <w:r>
        <w:rPr>
          <w:b/>
          <w:sz w:val="20"/>
        </w:rPr>
        <w:t xml:space="preserve">Администрация Неманского муниципального округа </w:t>
      </w:r>
    </w:p>
    <w:p w14:paraId="6513FE81" w14:textId="77777777" w:rsidR="00FF5F1D" w:rsidRDefault="00FF5F1D" w:rsidP="00FF5F1D">
      <w:pPr>
        <w:spacing w:after="26" w:line="252" w:lineRule="auto"/>
        <w:ind w:left="783"/>
      </w:pPr>
      <w:r>
        <w:rPr>
          <w:b/>
          <w:sz w:val="20"/>
        </w:rPr>
        <w:t xml:space="preserve">МУНИЦИПАЛЬНОЕ АВТОНОМНОЕ ОБЩЕОБРАЗОВАТЕЛЬНОЕ УЧРЕЖДЕНИЕ </w:t>
      </w:r>
    </w:p>
    <w:p w14:paraId="4B177F0B" w14:textId="77777777" w:rsidR="00FF5F1D" w:rsidRDefault="00FF5F1D" w:rsidP="00FF5F1D">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5F719D37" w14:textId="77777777" w:rsidR="00FF5F1D" w:rsidRDefault="00FF5F1D" w:rsidP="00FF5F1D">
      <w:pPr>
        <w:spacing w:after="19" w:line="252" w:lineRule="auto"/>
        <w:ind w:left="46" w:right="140"/>
        <w:jc w:val="center"/>
      </w:pPr>
      <w:r>
        <w:rPr>
          <w:b/>
          <w:sz w:val="20"/>
        </w:rPr>
        <w:t xml:space="preserve">(МАОУ «СОШ №2 г. Немана») </w:t>
      </w:r>
    </w:p>
    <w:p w14:paraId="24A9271E" w14:textId="77777777" w:rsidR="00FF5F1D" w:rsidRDefault="00FF5F1D" w:rsidP="00FF5F1D">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084E5F1A" w14:textId="5B5735BD" w:rsidR="00FF5F1D" w:rsidRDefault="00FF5F1D" w:rsidP="00FF5F1D">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79E7CF48" wp14:editId="4370D990">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152CDB"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41A31A93" w14:textId="77777777" w:rsidR="00FF5F1D" w:rsidRDefault="00FF5F1D" w:rsidP="00FF5F1D">
      <w:pPr>
        <w:spacing w:after="0" w:line="252" w:lineRule="auto"/>
        <w:ind w:right="479"/>
        <w:jc w:val="right"/>
      </w:pPr>
      <w:r>
        <w:rPr>
          <w:b/>
          <w:sz w:val="24"/>
        </w:rPr>
        <w:t xml:space="preserve"> </w:t>
      </w:r>
    </w:p>
    <w:p w14:paraId="293F40BC" w14:textId="77777777" w:rsidR="00FF5F1D" w:rsidRDefault="00FF5F1D" w:rsidP="00FF5F1D">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FF5F1D" w14:paraId="391B29EA" w14:textId="77777777" w:rsidTr="00FF5F1D">
        <w:tc>
          <w:tcPr>
            <w:tcW w:w="5510" w:type="dxa"/>
            <w:tcBorders>
              <w:top w:val="nil"/>
              <w:left w:val="nil"/>
              <w:bottom w:val="nil"/>
              <w:right w:val="nil"/>
            </w:tcBorders>
          </w:tcPr>
          <w:p w14:paraId="7AA34323" w14:textId="77777777" w:rsidR="00FF5F1D" w:rsidRDefault="00FF5F1D">
            <w:pPr>
              <w:spacing w:line="252" w:lineRule="auto"/>
            </w:pPr>
          </w:p>
        </w:tc>
        <w:tc>
          <w:tcPr>
            <w:tcW w:w="3820" w:type="dxa"/>
            <w:tcBorders>
              <w:top w:val="nil"/>
              <w:left w:val="nil"/>
              <w:bottom w:val="nil"/>
              <w:right w:val="nil"/>
            </w:tcBorders>
            <w:hideMark/>
          </w:tcPr>
          <w:p w14:paraId="6453838F" w14:textId="77777777" w:rsidR="00FF5F1D" w:rsidRDefault="00FF5F1D">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72EAE9E0" w14:textId="77777777" w:rsidR="00FF5F1D" w:rsidRDefault="00FF5F1D">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692E878B" w14:textId="77777777" w:rsidR="001F56E6" w:rsidRDefault="001F56E6" w:rsidP="00FF5F1D">
      <w:pPr>
        <w:shd w:val="clear" w:color="auto" w:fill="FFFFFF"/>
        <w:spacing w:after="0" w:line="488" w:lineRule="atLeast"/>
        <w:textAlignment w:val="baseline"/>
        <w:outlineLvl w:val="1"/>
        <w:rPr>
          <w:rFonts w:eastAsia="Times New Roman" w:cs="Times New Roman"/>
          <w:b/>
          <w:bCs/>
          <w:color w:val="1E2120"/>
          <w:sz w:val="39"/>
          <w:szCs w:val="39"/>
          <w:lang w:eastAsia="ru-RU"/>
        </w:rPr>
      </w:pPr>
    </w:p>
    <w:p w14:paraId="76D14868" w14:textId="06F862CA" w:rsidR="00FF5F1D" w:rsidRDefault="00FF5F1D" w:rsidP="00FF5F1D">
      <w:pPr>
        <w:shd w:val="clear" w:color="auto" w:fill="FFFFFF"/>
        <w:spacing w:after="0" w:line="488" w:lineRule="atLeast"/>
        <w:jc w:val="center"/>
        <w:textAlignment w:val="baseline"/>
        <w:outlineLvl w:val="1"/>
        <w:rPr>
          <w:rFonts w:eastAsia="Times New Roman" w:cs="Times New Roman"/>
          <w:b/>
          <w:bCs/>
          <w:color w:val="1E2120"/>
          <w:sz w:val="39"/>
          <w:szCs w:val="39"/>
          <w:lang w:eastAsia="ru-RU"/>
        </w:rPr>
      </w:pPr>
      <w:r w:rsidRPr="001F56E6">
        <w:rPr>
          <w:rFonts w:eastAsia="Times New Roman" w:cs="Times New Roman"/>
          <w:b/>
          <w:bCs/>
          <w:color w:val="1E2120"/>
          <w:szCs w:val="28"/>
          <w:lang w:eastAsia="ru-RU"/>
        </w:rPr>
        <w:t>Должностная инструкция педагога-организатора</w:t>
      </w:r>
    </w:p>
    <w:p w14:paraId="6E0C9D7D"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1. Общие положения</w:t>
      </w:r>
    </w:p>
    <w:p w14:paraId="7502BE51"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1.1. Данная </w:t>
      </w:r>
      <w:r w:rsidRPr="00FF5F1D">
        <w:rPr>
          <w:rFonts w:eastAsia="Times New Roman" w:cs="Times New Roman"/>
          <w:color w:val="1E2120"/>
          <w:sz w:val="24"/>
          <w:szCs w:val="24"/>
          <w:bdr w:val="none" w:sz="0" w:space="0" w:color="auto" w:frame="1"/>
          <w:lang w:eastAsia="ru-RU"/>
        </w:rPr>
        <w:t>должностная инструкция педагога-организатора в школе</w:t>
      </w:r>
      <w:r w:rsidRPr="00FF5F1D">
        <w:rPr>
          <w:rFonts w:eastAsia="Times New Roman" w:cs="Times New Roman"/>
          <w:color w:val="1E2120"/>
          <w:sz w:val="24"/>
          <w:szCs w:val="24"/>
          <w:lang w:eastAsia="ru-RU"/>
        </w:rPr>
        <w:t> разработана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в соответствии с Федеральным Законом «Об образовании в Российской Федерации» от 29.12.2012г №273-ФЗ (с изменениями от 24 июля 2023 года), с учетом требований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FF5F1D">
        <w:rPr>
          <w:rFonts w:eastAsia="Times New Roman" w:cs="Times New Roman"/>
          <w:color w:val="1E2120"/>
          <w:sz w:val="24"/>
          <w:szCs w:val="24"/>
          <w:lang w:eastAsia="ru-RU"/>
        </w:rPr>
        <w:br/>
        <w:t>1.2. Настоящая должностная инструкция педагога-организатора в школе устанавливает должностные обязанности с учетом ФГОС, права и ответственность работника, занимающего в общеобразовательной организации должность педагога-организатора.</w:t>
      </w:r>
      <w:r w:rsidRPr="00FF5F1D">
        <w:rPr>
          <w:rFonts w:eastAsia="Times New Roman" w:cs="Times New Roman"/>
          <w:color w:val="1E2120"/>
          <w:sz w:val="24"/>
          <w:szCs w:val="24"/>
          <w:lang w:eastAsia="ru-RU"/>
        </w:rPr>
        <w:br/>
        <w:t>1.3. Педагога-организатора назначает и освобождает от занимаемой должности директор общеобразовательного учреждения.</w:t>
      </w:r>
      <w:r w:rsidRPr="00FF5F1D">
        <w:rPr>
          <w:rFonts w:eastAsia="Times New Roman" w:cs="Times New Roman"/>
          <w:color w:val="1E2120"/>
          <w:sz w:val="24"/>
          <w:szCs w:val="24"/>
          <w:lang w:eastAsia="ru-RU"/>
        </w:rPr>
        <w:br/>
        <w:t>1.4. </w:t>
      </w:r>
      <w:r w:rsidRPr="00FF5F1D">
        <w:rPr>
          <w:rFonts w:eastAsia="Times New Roman" w:cs="Times New Roman"/>
          <w:color w:val="1E2120"/>
          <w:sz w:val="24"/>
          <w:szCs w:val="24"/>
          <w:bdr w:val="none" w:sz="0" w:space="0" w:color="auto" w:frame="1"/>
          <w:lang w:eastAsia="ru-RU"/>
        </w:rPr>
        <w:t>На должность педагога-организатора принимается лицо:</w:t>
      </w:r>
    </w:p>
    <w:p w14:paraId="054C17A6" w14:textId="77777777" w:rsidR="00DD3968" w:rsidRPr="00FF5F1D" w:rsidRDefault="00DD3968" w:rsidP="00FF5F1D">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имеющее высшее профессиональное или среднее профессиональное образование по направлению подготовки "Образование и педагогика" или в области, подходящей профилю работы без предъявления требований к стажу работы. Лицо, не имеющее специально подготовки или стажа работы, но имеющее достаточный практический опыт, знания и выполняющее качественно и в полном объеме возложенные на него должностные обязанности, по заключению аттестационной комиссии, в порядке исключения, может быть назначено на должность педагога-организатора;</w:t>
      </w:r>
    </w:p>
    <w:p w14:paraId="5333F646" w14:textId="77777777" w:rsidR="00DD3968" w:rsidRPr="00FF5F1D" w:rsidRDefault="00DD3968" w:rsidP="00FF5F1D">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FF5F1D">
        <w:rPr>
          <w:rFonts w:eastAsia="Times New Roman" w:cs="Times New Roman"/>
          <w:color w:val="1E2120"/>
          <w:sz w:val="24"/>
          <w:szCs w:val="24"/>
          <w:lang w:eastAsia="ru-RU"/>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14:paraId="0B7BB366" w14:textId="77777777" w:rsidR="00DD3968" w:rsidRPr="00FF5F1D" w:rsidRDefault="00DD3968" w:rsidP="00FF5F1D">
      <w:pPr>
        <w:numPr>
          <w:ilvl w:val="0"/>
          <w:numId w:val="1"/>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239E0CF9"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FF5F1D">
        <w:rPr>
          <w:rFonts w:eastAsia="Times New Roman" w:cs="Times New Roman"/>
          <w:color w:val="1E2120"/>
          <w:sz w:val="24"/>
          <w:szCs w:val="24"/>
          <w:lang w:eastAsia="ru-RU"/>
        </w:rPr>
        <w:br/>
        <w:t>1.6. Педагог-организатор непосредственно подчиняется заместителю директора по воспитательной работе.</w:t>
      </w:r>
      <w:r w:rsidRPr="00FF5F1D">
        <w:rPr>
          <w:rFonts w:eastAsia="Times New Roman" w:cs="Times New Roman"/>
          <w:color w:val="1E2120"/>
          <w:sz w:val="24"/>
          <w:szCs w:val="24"/>
          <w:lang w:eastAsia="ru-RU"/>
        </w:rPr>
        <w:br/>
        <w:t>1.7. В своей работе педагог-организатор школы руководствуется должностной инструкцией,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 в школе.</w:t>
      </w:r>
      <w:r w:rsidRPr="00FF5F1D">
        <w:rPr>
          <w:rFonts w:eastAsia="Times New Roman" w:cs="Times New Roman"/>
          <w:color w:val="1E2120"/>
          <w:sz w:val="24"/>
          <w:szCs w:val="24"/>
          <w:lang w:eastAsia="ru-RU"/>
        </w:rPr>
        <w:br/>
        <w:t>1.8. </w:t>
      </w:r>
      <w:r w:rsidRPr="00FF5F1D">
        <w:rPr>
          <w:rFonts w:eastAsia="Times New Roman" w:cs="Times New Roman"/>
          <w:color w:val="1E2120"/>
          <w:sz w:val="24"/>
          <w:szCs w:val="24"/>
          <w:bdr w:val="none" w:sz="0" w:space="0" w:color="auto" w:frame="1"/>
          <w:lang w:eastAsia="ru-RU"/>
        </w:rPr>
        <w:t>Педагог-организатор в школе должен знать:</w:t>
      </w:r>
    </w:p>
    <w:p w14:paraId="016479CA"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главные направления развития образовательной системы Российской Федерации;</w:t>
      </w:r>
    </w:p>
    <w:p w14:paraId="06A0D8E2"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законы и другие нормативно-правовые акты, регулирующие образовательную деятельность;</w:t>
      </w:r>
    </w:p>
    <w:p w14:paraId="63AD06CE"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Конвенцию о правах ребенка;</w:t>
      </w:r>
    </w:p>
    <w:p w14:paraId="7FEAF4B7"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возрастную и специальную педагогику, психологию, физиологию и гигиену;</w:t>
      </w:r>
    </w:p>
    <w:p w14:paraId="73BB164D"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особенности развития интересов и потребностей школьников, основы их творческой деятельности;</w:t>
      </w:r>
    </w:p>
    <w:p w14:paraId="6B5371B2"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способы поиска молодых талантов и содействия их всестороннему развитию;</w:t>
      </w:r>
    </w:p>
    <w:p w14:paraId="7B3D9EE4"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содержание, методику и организацию одного или нескольких направлений творческой деятельности: научно-практической, эстетической, оздоровительно-спортивной, досуговой;</w:t>
      </w:r>
    </w:p>
    <w:p w14:paraId="060579F5"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правила составления программ занятий для кружков, секций, студий, клубных объединений, основы деятельности детских коллективов, организаций и ассоциаций;</w:t>
      </w:r>
    </w:p>
    <w:p w14:paraId="1B24597D"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методики и способы применения образовательных технологий, в том числе удаленных;</w:t>
      </w:r>
    </w:p>
    <w:p w14:paraId="5C89CDB3"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способы формирования главных составляющих компетентности (профессиональной, коммуникативной, информационной, правовой);</w:t>
      </w:r>
    </w:p>
    <w:p w14:paraId="2DA53C32"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способы убеждения, подтверждения своей позиции, формирования положительных контактов с учениками разных возрастов, их родителями (лицами, их заменяющими), коллегами по работе;</w:t>
      </w:r>
    </w:p>
    <w:p w14:paraId="370320C8"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техники выявления причин конфликтных ситуаций, их предупреждения и урегулирования;</w:t>
      </w:r>
    </w:p>
    <w:p w14:paraId="0E0D7199"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основы экологии, экономики, социологии;</w:t>
      </w:r>
    </w:p>
    <w:p w14:paraId="34CBC55D"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законодательство о труде;</w:t>
      </w:r>
    </w:p>
    <w:p w14:paraId="085F3EE8"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основы работы с ПК (текстовыми редакторами, презентациями, электронными таблицами, электронной почтой, мультимедийным оборудованием);</w:t>
      </w:r>
    </w:p>
    <w:p w14:paraId="48FCEDA6"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правила внутреннего трудового распорядка общеобразовательного учреждения;</w:t>
      </w:r>
    </w:p>
    <w:p w14:paraId="2A35C8F5"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требования федерального государственного образовательного стандарта ФГОС начального общего и основного общего образования и рекомендации по их использованию в школе;</w:t>
      </w:r>
    </w:p>
    <w:p w14:paraId="6C6B15B3" w14:textId="77777777" w:rsidR="00DD3968" w:rsidRPr="00FF5F1D" w:rsidRDefault="00000000"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hyperlink r:id="rId7" w:tgtFrame="_blank" w:history="1">
        <w:r w:rsidR="00DD3968" w:rsidRPr="00FF5F1D">
          <w:rPr>
            <w:rFonts w:eastAsia="Times New Roman" w:cs="Times New Roman"/>
            <w:color w:val="047EB6"/>
            <w:sz w:val="24"/>
            <w:szCs w:val="24"/>
            <w:u w:val="single"/>
            <w:bdr w:val="none" w:sz="0" w:space="0" w:color="auto" w:frame="1"/>
            <w:lang w:eastAsia="ru-RU"/>
          </w:rPr>
          <w:t>инструкцию по охране труда для педагога-организатора школы</w:t>
        </w:r>
      </w:hyperlink>
      <w:r w:rsidR="00DD3968" w:rsidRPr="00FF5F1D">
        <w:rPr>
          <w:rFonts w:eastAsia="Times New Roman" w:cs="Times New Roman"/>
          <w:color w:val="1E2120"/>
          <w:sz w:val="24"/>
          <w:szCs w:val="24"/>
          <w:lang w:eastAsia="ru-RU"/>
        </w:rPr>
        <w:t>;</w:t>
      </w:r>
    </w:p>
    <w:p w14:paraId="632C64CB" w14:textId="77777777" w:rsidR="00DD3968" w:rsidRPr="00FF5F1D" w:rsidRDefault="00DD3968" w:rsidP="00FF5F1D">
      <w:pPr>
        <w:numPr>
          <w:ilvl w:val="0"/>
          <w:numId w:val="2"/>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образовательную программу и требования пожарной безопасности.</w:t>
      </w:r>
    </w:p>
    <w:p w14:paraId="3923A7D2"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lastRenderedPageBreak/>
        <w:t>1.9.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w:t>
      </w:r>
      <w:r w:rsidRPr="00FF5F1D">
        <w:rPr>
          <w:rFonts w:eastAsia="Times New Roman" w:cs="Times New Roman"/>
          <w:color w:val="1E2120"/>
          <w:sz w:val="24"/>
          <w:szCs w:val="24"/>
          <w:lang w:eastAsia="ru-RU"/>
        </w:rPr>
        <w:br/>
        <w:t>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FF5F1D">
        <w:rPr>
          <w:rFonts w:eastAsia="Times New Roman" w:cs="Times New Roman"/>
          <w:color w:val="1E2120"/>
          <w:sz w:val="24"/>
          <w:szCs w:val="24"/>
          <w:lang w:eastAsia="ru-RU"/>
        </w:rPr>
        <w:br/>
        <w:t>1.11. Педагог-организатор должен пройти обучение и иметь навыки оказания первой помощи в школе, знать порядок действий в случае возникновения чрезвычайной ситуации и эвакуации.</w:t>
      </w:r>
    </w:p>
    <w:p w14:paraId="27EA0898"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2. Функции</w:t>
      </w:r>
    </w:p>
    <w:p w14:paraId="585878DF"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bdr w:val="none" w:sz="0" w:space="0" w:color="auto" w:frame="1"/>
          <w:lang w:eastAsia="ru-RU"/>
        </w:rPr>
        <w:t>К основным направлениям деятельности педагога-организатора в школе относятся:</w:t>
      </w:r>
      <w:r w:rsidRPr="00FF5F1D">
        <w:rPr>
          <w:rFonts w:eastAsia="Times New Roman" w:cs="Times New Roman"/>
          <w:color w:val="1E2120"/>
          <w:sz w:val="24"/>
          <w:szCs w:val="24"/>
          <w:lang w:eastAsia="ru-RU"/>
        </w:rPr>
        <w:br/>
        <w:t>2.1. Организация воспитательной деятельности во внешкольной деятельности, руководство ей и контроль развития с учётом специфики требований ФГОС;</w:t>
      </w:r>
      <w:r w:rsidRPr="00FF5F1D">
        <w:rPr>
          <w:rFonts w:eastAsia="Times New Roman" w:cs="Times New Roman"/>
          <w:color w:val="1E2120"/>
          <w:sz w:val="24"/>
          <w:szCs w:val="24"/>
          <w:lang w:eastAsia="ru-RU"/>
        </w:rPr>
        <w:br/>
        <w:t>2.2. Помощь в организации благоприятных условий для индивидуального развития и нравственного формирования личности учеников с учётом специфики требований ФГОС;</w:t>
      </w:r>
      <w:r w:rsidRPr="00FF5F1D">
        <w:rPr>
          <w:rFonts w:eastAsia="Times New Roman" w:cs="Times New Roman"/>
          <w:color w:val="1E2120"/>
          <w:sz w:val="24"/>
          <w:szCs w:val="24"/>
          <w:lang w:eastAsia="ru-RU"/>
        </w:rPr>
        <w:br/>
        <w:t>2.3. Развитие личности, талантов и способностей школьников;</w:t>
      </w:r>
      <w:r w:rsidRPr="00FF5F1D">
        <w:rPr>
          <w:rFonts w:eastAsia="Times New Roman" w:cs="Times New Roman"/>
          <w:color w:val="1E2120"/>
          <w:sz w:val="24"/>
          <w:szCs w:val="24"/>
          <w:lang w:eastAsia="ru-RU"/>
        </w:rPr>
        <w:br/>
        <w:t>2.4. Формирование общей культуры учащихся школы;</w:t>
      </w:r>
      <w:r w:rsidRPr="00FF5F1D">
        <w:rPr>
          <w:rFonts w:eastAsia="Times New Roman" w:cs="Times New Roman"/>
          <w:color w:val="1E2120"/>
          <w:sz w:val="24"/>
          <w:szCs w:val="24"/>
          <w:lang w:eastAsia="ru-RU"/>
        </w:rPr>
        <w:br/>
        <w:t>2.5. Организация свободного времени учащихся, педагогизация социальной сферы;</w:t>
      </w:r>
      <w:r w:rsidRPr="00FF5F1D">
        <w:rPr>
          <w:rFonts w:eastAsia="Times New Roman" w:cs="Times New Roman"/>
          <w:color w:val="1E2120"/>
          <w:sz w:val="24"/>
          <w:szCs w:val="24"/>
          <w:lang w:eastAsia="ru-RU"/>
        </w:rPr>
        <w:br/>
        <w:t>2.6. Обеспечение соблюдения правил охраны труда и пожарной безопасности во время учебно-воспитательной деятельности во внеурочное время.</w:t>
      </w:r>
    </w:p>
    <w:p w14:paraId="5521F20E"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3. Должностные обязанности</w:t>
      </w:r>
    </w:p>
    <w:p w14:paraId="124FE445"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bdr w:val="none" w:sz="0" w:space="0" w:color="auto" w:frame="1"/>
          <w:lang w:eastAsia="ru-RU"/>
        </w:rPr>
        <w:t>Педагог-организатор обязан:</w:t>
      </w:r>
      <w:r w:rsidRPr="00FF5F1D">
        <w:rPr>
          <w:rFonts w:eastAsia="Times New Roman" w:cs="Times New Roman"/>
          <w:color w:val="1E2120"/>
          <w:sz w:val="24"/>
          <w:szCs w:val="24"/>
          <w:lang w:eastAsia="ru-RU"/>
        </w:rPr>
        <w:br/>
        <w:t>3.1. Оказывать содействие развитию личности, талантов и способностей, формированию общей культуры обучающихся, расширению социальной сферы в их воспитании.</w:t>
      </w:r>
      <w:r w:rsidRPr="00FF5F1D">
        <w:rPr>
          <w:rFonts w:eastAsia="Times New Roman" w:cs="Times New Roman"/>
          <w:color w:val="1E2120"/>
          <w:sz w:val="24"/>
          <w:szCs w:val="24"/>
          <w:lang w:eastAsia="ru-RU"/>
        </w:rPr>
        <w:br/>
        <w:t>3.2. Тщательно изучать возрастные и психологические особенности, интересы и потребности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r w:rsidRPr="00FF5F1D">
        <w:rPr>
          <w:rFonts w:eastAsia="Times New Roman" w:cs="Times New Roman"/>
          <w:color w:val="1E2120"/>
          <w:sz w:val="24"/>
          <w:szCs w:val="24"/>
          <w:lang w:eastAsia="ru-RU"/>
        </w:rPr>
        <w:br/>
        <w:t>3.3. Проводить занятия, воспитательные и другие мероприятия, учитывая достижения в области педагогической и психологической наук, а также современных информационных технологий и методов обучения.</w:t>
      </w:r>
      <w:r w:rsidRPr="00FF5F1D">
        <w:rPr>
          <w:rFonts w:eastAsia="Times New Roman" w:cs="Times New Roman"/>
          <w:color w:val="1E2120"/>
          <w:sz w:val="24"/>
          <w:szCs w:val="24"/>
          <w:lang w:eastAsia="ru-RU"/>
        </w:rPr>
        <w:br/>
        <w:t>3.4. </w:t>
      </w:r>
      <w:r w:rsidRPr="00FF5F1D">
        <w:rPr>
          <w:rFonts w:eastAsia="Times New Roman" w:cs="Times New Roman"/>
          <w:color w:val="1E2120"/>
          <w:sz w:val="24"/>
          <w:szCs w:val="24"/>
          <w:bdr w:val="none" w:sz="0" w:space="0" w:color="auto" w:frame="1"/>
          <w:lang w:eastAsia="ru-RU"/>
        </w:rPr>
        <w:t>Педагог-организатор в соответствии с ФГОС осуществляет психолого-педагогическое сопровождение участников образовательных отношений:</w:t>
      </w:r>
    </w:p>
    <w:p w14:paraId="1DF4F519" w14:textId="77777777" w:rsidR="00DD3968" w:rsidRPr="00FF5F1D" w:rsidRDefault="00DD3968" w:rsidP="00FF5F1D">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формирование ценности здоровья и безопасного образа жизни;</w:t>
      </w:r>
    </w:p>
    <w:p w14:paraId="596B853D" w14:textId="77777777" w:rsidR="00DD3968" w:rsidRPr="00FF5F1D" w:rsidRDefault="00DD3968" w:rsidP="00FF5F1D">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формирование коммуникативных навыков в разновозрастной среде и среде сверстников;</w:t>
      </w:r>
    </w:p>
    <w:p w14:paraId="0CE3681B" w14:textId="77777777" w:rsidR="00DD3968" w:rsidRPr="00FF5F1D" w:rsidRDefault="00DD3968" w:rsidP="00FF5F1D">
      <w:pPr>
        <w:numPr>
          <w:ilvl w:val="0"/>
          <w:numId w:val="3"/>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поддержка детских объединений, ученического самоуправления.</w:t>
      </w:r>
    </w:p>
    <w:p w14:paraId="0B1D795A"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3.5. </w:t>
      </w:r>
      <w:r w:rsidRPr="00FF5F1D">
        <w:rPr>
          <w:rFonts w:eastAsia="Times New Roman" w:cs="Times New Roman"/>
          <w:color w:val="1E2120"/>
          <w:sz w:val="24"/>
          <w:szCs w:val="24"/>
          <w:bdr w:val="none" w:sz="0" w:space="0" w:color="auto" w:frame="1"/>
          <w:lang w:eastAsia="ru-RU"/>
        </w:rPr>
        <w:t>Организовывать работу с обучающимися:</w:t>
      </w:r>
    </w:p>
    <w:p w14:paraId="04C52540" w14:textId="77777777" w:rsidR="00DD3968" w:rsidRPr="00FF5F1D" w:rsidRDefault="00DD3968" w:rsidP="00FF5F1D">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по формированию опыта общественной и творческой деятельности;</w:t>
      </w:r>
    </w:p>
    <w:p w14:paraId="1A32BA88" w14:textId="77777777" w:rsidR="00DD3968" w:rsidRPr="00FF5F1D" w:rsidRDefault="00DD3968" w:rsidP="00FF5F1D">
      <w:pPr>
        <w:numPr>
          <w:ilvl w:val="0"/>
          <w:numId w:val="4"/>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lastRenderedPageBreak/>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14:paraId="272AA250"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3.6. Организовывать самостоятельную деятельность учащихся, в том числе исследовательскую, включать в учебную деятельность проблемное обучение, содействовать обеспечению связи теоретического обучения с практикой.</w:t>
      </w:r>
      <w:r w:rsidRPr="00FF5F1D">
        <w:rPr>
          <w:rFonts w:eastAsia="Times New Roman" w:cs="Times New Roman"/>
          <w:color w:val="1E2120"/>
          <w:sz w:val="24"/>
          <w:szCs w:val="24"/>
          <w:lang w:eastAsia="ru-RU"/>
        </w:rPr>
        <w:br/>
        <w:t>3.7. Анализировать достижения учащихся. Давать оценку эффективности их обучения, на основе развития опыта творческой деятельности, познавательный интерес учеников, применяя компьютерные технологии, в том числе текстовые редакторы, презентации и электронные таблицы в своей работе.</w:t>
      </w:r>
      <w:r w:rsidRPr="00FF5F1D">
        <w:rPr>
          <w:rFonts w:eastAsia="Times New Roman" w:cs="Times New Roman"/>
          <w:color w:val="1E2120"/>
          <w:sz w:val="24"/>
          <w:szCs w:val="24"/>
          <w:lang w:eastAsia="ru-RU"/>
        </w:rPr>
        <w:br/>
        <w:t>3.8. Осуществлять воспитательную деятельность в соответствии с требованиями ФГОС.</w:t>
      </w:r>
      <w:r w:rsidRPr="00FF5F1D">
        <w:rPr>
          <w:rFonts w:eastAsia="Times New Roman" w:cs="Times New Roman"/>
          <w:color w:val="1E2120"/>
          <w:sz w:val="24"/>
          <w:szCs w:val="24"/>
          <w:lang w:eastAsia="ru-RU"/>
        </w:rPr>
        <w:br/>
        <w:t>3.9. Обеспечивать привлечение учащихся в различные формы внешкольной деятельности согласно требованиям ФГОС.</w:t>
      </w:r>
      <w:r w:rsidRPr="00FF5F1D">
        <w:rPr>
          <w:rFonts w:eastAsia="Times New Roman" w:cs="Times New Roman"/>
          <w:color w:val="1E2120"/>
          <w:sz w:val="24"/>
          <w:szCs w:val="24"/>
          <w:lang w:eastAsia="ru-RU"/>
        </w:rPr>
        <w:br/>
        <w:t>3.10.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(панель) и другие ЭСО, когда их использование приостановлено или завершено. Не использовать мониторы на основе электронно-лучевых трубок.</w:t>
      </w:r>
      <w:r w:rsidRPr="00FF5F1D">
        <w:rPr>
          <w:rFonts w:eastAsia="Times New Roman" w:cs="Times New Roman"/>
          <w:color w:val="1E2120"/>
          <w:sz w:val="24"/>
          <w:szCs w:val="24"/>
          <w:lang w:eastAsia="ru-RU"/>
        </w:rPr>
        <w:br/>
        <w:t>3.11. Участвовать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многих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r w:rsidRPr="00FF5F1D">
        <w:rPr>
          <w:rFonts w:eastAsia="Times New Roman" w:cs="Times New Roman"/>
          <w:color w:val="1E2120"/>
          <w:sz w:val="24"/>
          <w:szCs w:val="24"/>
          <w:lang w:eastAsia="ru-RU"/>
        </w:rPr>
        <w:br/>
        <w:t>3.12. Привлекать к работе с учащимися работников учреждений культуры и спорта, родителей (лиц, их заменяющих), общественность.</w:t>
      </w:r>
      <w:r w:rsidRPr="00FF5F1D">
        <w:rPr>
          <w:rFonts w:eastAsia="Times New Roman" w:cs="Times New Roman"/>
          <w:color w:val="1E2120"/>
          <w:sz w:val="24"/>
          <w:szCs w:val="24"/>
          <w:lang w:eastAsia="ru-RU"/>
        </w:rPr>
        <w:br/>
        <w:t>3.13. Оказывать поддержку детским формам организации труда учащихся, организовывать их каникулярный период.</w:t>
      </w:r>
      <w:r w:rsidRPr="00FF5F1D">
        <w:rPr>
          <w:rFonts w:eastAsia="Times New Roman" w:cs="Times New Roman"/>
          <w:color w:val="1E2120"/>
          <w:sz w:val="24"/>
          <w:szCs w:val="24"/>
          <w:lang w:eastAsia="ru-RU"/>
        </w:rPr>
        <w:br/>
        <w:t>3.14. Вносить предложения по улучшению и оздоровлению условий проведения образовательной деятельности.</w:t>
      </w:r>
      <w:r w:rsidRPr="00FF5F1D">
        <w:rPr>
          <w:rFonts w:eastAsia="Times New Roman" w:cs="Times New Roman"/>
          <w:color w:val="1E2120"/>
          <w:sz w:val="24"/>
          <w:szCs w:val="24"/>
          <w:lang w:eastAsia="ru-RU"/>
        </w:rPr>
        <w:br/>
        <w:t>3.15. Строго соблюдать свою должностную инструкцию, правила и требования охраны труда и пожарной безопасности.</w:t>
      </w:r>
      <w:r w:rsidRPr="00FF5F1D">
        <w:rPr>
          <w:rFonts w:eastAsia="Times New Roman" w:cs="Times New Roman"/>
          <w:color w:val="1E2120"/>
          <w:sz w:val="24"/>
          <w:szCs w:val="24"/>
          <w:lang w:eastAsia="ru-RU"/>
        </w:rPr>
        <w:br/>
        <w:t>3.16. Систематически повышать свою профессиональную квалификацию, проходить периодические бесплатные медосмотры.</w:t>
      </w:r>
      <w:r w:rsidRPr="00FF5F1D">
        <w:rPr>
          <w:rFonts w:eastAsia="Times New Roman" w:cs="Times New Roman"/>
          <w:color w:val="1E2120"/>
          <w:sz w:val="24"/>
          <w:szCs w:val="24"/>
          <w:lang w:eastAsia="ru-RU"/>
        </w:rPr>
        <w:br/>
        <w:t>3.17. Строго соблюдать этические нормы поведения в общеобразовательном учреждении, быту, общественных местах, соответствующие общественному положению педагога.</w:t>
      </w:r>
    </w:p>
    <w:p w14:paraId="29A1A5AA"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4. Права</w:t>
      </w:r>
    </w:p>
    <w:p w14:paraId="395D32FD"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bdr w:val="none" w:sz="0" w:space="0" w:color="auto" w:frame="1"/>
          <w:lang w:eastAsia="ru-RU"/>
        </w:rPr>
        <w:t>Педагог-организатор школы имеет полное право:</w:t>
      </w:r>
      <w:r w:rsidRPr="00FF5F1D">
        <w:rPr>
          <w:rFonts w:eastAsia="Times New Roman" w:cs="Times New Roman"/>
          <w:color w:val="1E2120"/>
          <w:sz w:val="24"/>
          <w:szCs w:val="24"/>
          <w:lang w:eastAsia="ru-RU"/>
        </w:rPr>
        <w:br/>
        <w:t>4.1. На участие в управлении учебным заведение в порядке, установленном Уставом общеобразовательного учреждения.</w:t>
      </w:r>
      <w:r w:rsidRPr="00FF5F1D">
        <w:rPr>
          <w:rFonts w:eastAsia="Times New Roman" w:cs="Times New Roman"/>
          <w:color w:val="1E2120"/>
          <w:sz w:val="24"/>
          <w:szCs w:val="24"/>
          <w:lang w:eastAsia="ru-RU"/>
        </w:rPr>
        <w:br/>
        <w:t>4.2. </w:t>
      </w:r>
      <w:r w:rsidRPr="00FF5F1D">
        <w:rPr>
          <w:rFonts w:eastAsia="Times New Roman" w:cs="Times New Roman"/>
          <w:color w:val="1E2120"/>
          <w:sz w:val="24"/>
          <w:szCs w:val="24"/>
          <w:bdr w:val="none" w:sz="0" w:space="0" w:color="auto" w:frame="1"/>
          <w:lang w:eastAsia="ru-RU"/>
        </w:rPr>
        <w:t>Участвовать:</w:t>
      </w:r>
    </w:p>
    <w:p w14:paraId="4779F1A5" w14:textId="77777777" w:rsidR="00DD3968" w:rsidRPr="00FF5F1D" w:rsidRDefault="00DD3968" w:rsidP="00FF5F1D">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в разработке политики и стратегии общеобразовательного учреждения, в создании необходимых стратегических документов;</w:t>
      </w:r>
    </w:p>
    <w:p w14:paraId="2C3829B3" w14:textId="77777777" w:rsidR="00DD3968" w:rsidRPr="00FF5F1D" w:rsidRDefault="00DD3968" w:rsidP="00FF5F1D">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в разработке любых управленческих решений, относящихся к деятельности ученического самоуправления, детских организаций, сообществ школьников;</w:t>
      </w:r>
    </w:p>
    <w:p w14:paraId="01A47AF1" w14:textId="77777777" w:rsidR="00DD3968" w:rsidRPr="00FF5F1D" w:rsidRDefault="00DD3968" w:rsidP="00FF5F1D">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в работе педсовета;</w:t>
      </w:r>
    </w:p>
    <w:p w14:paraId="1E0D2AE5" w14:textId="77777777" w:rsidR="00DD3968" w:rsidRPr="00FF5F1D" w:rsidRDefault="00DD3968" w:rsidP="00FF5F1D">
      <w:pPr>
        <w:numPr>
          <w:ilvl w:val="0"/>
          <w:numId w:val="5"/>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в работе методического объединения классных руководителей.</w:t>
      </w:r>
    </w:p>
    <w:p w14:paraId="7A3367A2"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4.3. </w:t>
      </w:r>
      <w:r w:rsidRPr="00FF5F1D">
        <w:rPr>
          <w:rFonts w:eastAsia="Times New Roman" w:cs="Times New Roman"/>
          <w:color w:val="1E2120"/>
          <w:sz w:val="24"/>
          <w:szCs w:val="24"/>
          <w:bdr w:val="none" w:sz="0" w:space="0" w:color="auto" w:frame="1"/>
          <w:lang w:eastAsia="ru-RU"/>
        </w:rPr>
        <w:t>Вносить предложения:</w:t>
      </w:r>
    </w:p>
    <w:p w14:paraId="211BB265" w14:textId="77777777" w:rsidR="00DD3968" w:rsidRPr="00FF5F1D" w:rsidRDefault="00DD3968" w:rsidP="00FF5F1D">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о поощрении представителей детских общественных объединений, наиболее активных учащихся;</w:t>
      </w:r>
    </w:p>
    <w:p w14:paraId="3E978437" w14:textId="77777777" w:rsidR="00DD3968" w:rsidRPr="00FF5F1D" w:rsidRDefault="00DD3968" w:rsidP="00FF5F1D">
      <w:pPr>
        <w:numPr>
          <w:ilvl w:val="0"/>
          <w:numId w:val="6"/>
        </w:numPr>
        <w:shd w:val="clear" w:color="auto" w:fill="FFFFFF"/>
        <w:spacing w:after="0"/>
        <w:ind w:left="225"/>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по улучшению воспитательной деятельности.</w:t>
      </w:r>
    </w:p>
    <w:p w14:paraId="55B7FC4F"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 xml:space="preserve">4.4. Самостоятельно выбирать формы и способы работы с учениками и планировать ее, исходя из общего плана работы образовательного учреждения и педагогической </w:t>
      </w:r>
      <w:r w:rsidRPr="00FF5F1D">
        <w:rPr>
          <w:rFonts w:eastAsia="Times New Roman" w:cs="Times New Roman"/>
          <w:color w:val="1E2120"/>
          <w:sz w:val="24"/>
          <w:szCs w:val="24"/>
          <w:lang w:eastAsia="ru-RU"/>
        </w:rPr>
        <w:lastRenderedPageBreak/>
        <w:t>целесообразности; выбирать пособия и материалы, методы оценки достижений учащихся.</w:t>
      </w:r>
      <w:r w:rsidRPr="00FF5F1D">
        <w:rPr>
          <w:rFonts w:eastAsia="Times New Roman" w:cs="Times New Roman"/>
          <w:color w:val="1E2120"/>
          <w:sz w:val="24"/>
          <w:szCs w:val="24"/>
          <w:lang w:eastAsia="ru-RU"/>
        </w:rPr>
        <w:br/>
        <w:t>4.5. Давать школьникам на занятиях, мероприятиях, на переменах, во время их дежурства по школе обязательные указания, относящиеся к организации работы и поддержанию дисциплины, привлекать учеников к дисциплинарной ответственности в случаях и в порядке, предусмотренными Правилами о поощрениях и взысканиях учащихся школы.</w:t>
      </w:r>
      <w:r w:rsidRPr="00FF5F1D">
        <w:rPr>
          <w:rFonts w:eastAsia="Times New Roman" w:cs="Times New Roman"/>
          <w:color w:val="1E2120"/>
          <w:sz w:val="24"/>
          <w:szCs w:val="24"/>
          <w:lang w:eastAsia="ru-RU"/>
        </w:rPr>
        <w:br/>
        <w:t>4.6. Находиться на любых мероприятиях, проводимых представителями детских организаций, без права входить в помещения после начала занятий и делать замечания педагогу в течение занятия (исключая случаи экстренной необходимости).</w:t>
      </w:r>
      <w:r w:rsidRPr="00FF5F1D">
        <w:rPr>
          <w:rFonts w:eastAsia="Times New Roman" w:cs="Times New Roman"/>
          <w:color w:val="1E2120"/>
          <w:sz w:val="24"/>
          <w:szCs w:val="24"/>
          <w:lang w:eastAsia="ru-RU"/>
        </w:rPr>
        <w:br/>
        <w:t>4.7. Знакомиться с жалобами и иными материалами, отражающими качество его деятельности давать по ним правдивые пояснения.</w:t>
      </w:r>
      <w:r w:rsidRPr="00FF5F1D">
        <w:rPr>
          <w:rFonts w:eastAsia="Times New Roman" w:cs="Times New Roman"/>
          <w:color w:val="1E2120"/>
          <w:sz w:val="24"/>
          <w:szCs w:val="24"/>
          <w:lang w:eastAsia="ru-RU"/>
        </w:rPr>
        <w:b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педагогом норм профессиональной этики.</w:t>
      </w:r>
      <w:r w:rsidRPr="00FF5F1D">
        <w:rPr>
          <w:rFonts w:eastAsia="Times New Roman" w:cs="Times New Roman"/>
          <w:color w:val="1E2120"/>
          <w:sz w:val="24"/>
          <w:szCs w:val="24"/>
          <w:lang w:eastAsia="ru-RU"/>
        </w:rPr>
        <w:br/>
        <w:t>4.9. На неразглашение дисциплинарного (служебного) расследования, за исключением случаев, установленных законом.</w:t>
      </w:r>
      <w:r w:rsidRPr="00FF5F1D">
        <w:rPr>
          <w:rFonts w:eastAsia="Times New Roman" w:cs="Times New Roman"/>
          <w:color w:val="1E2120"/>
          <w:sz w:val="24"/>
          <w:szCs w:val="24"/>
          <w:lang w:eastAsia="ru-RU"/>
        </w:rPr>
        <w:br/>
        <w:t>4.10. Проходить аттестацию добровольно на соответствующую квалификационную категорию и получить ее в случае положительного прохождения аттестации.</w:t>
      </w:r>
      <w:r w:rsidRPr="00FF5F1D">
        <w:rPr>
          <w:rFonts w:eastAsia="Times New Roman" w:cs="Times New Roman"/>
          <w:color w:val="1E2120"/>
          <w:sz w:val="24"/>
          <w:szCs w:val="24"/>
          <w:lang w:eastAsia="ru-RU"/>
        </w:rPr>
        <w:b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r w:rsidRPr="00FF5F1D">
        <w:rPr>
          <w:rFonts w:eastAsia="Times New Roman" w:cs="Times New Roman"/>
          <w:color w:val="1E2120"/>
          <w:sz w:val="24"/>
          <w:szCs w:val="24"/>
          <w:lang w:eastAsia="ru-RU"/>
        </w:rPr>
        <w:br/>
        <w:t>4.12. </w:t>
      </w:r>
      <w:r w:rsidRPr="00FF5F1D">
        <w:rPr>
          <w:rFonts w:eastAsia="Times New Roman" w:cs="Times New Roman"/>
          <w:color w:val="1E2120"/>
          <w:sz w:val="24"/>
          <w:szCs w:val="24"/>
          <w:bdr w:val="none" w:sz="0" w:space="0" w:color="auto" w:frame="1"/>
          <w:lang w:eastAsia="ru-RU"/>
        </w:rPr>
        <w:t>Запрашивать:</w:t>
      </w:r>
    </w:p>
    <w:p w14:paraId="0E5743BC" w14:textId="77777777" w:rsidR="00DD3968" w:rsidRPr="00FF5F1D" w:rsidRDefault="00DD3968" w:rsidP="00FF5F1D">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рабочие документы на класс;</w:t>
      </w:r>
    </w:p>
    <w:p w14:paraId="44CE3F64" w14:textId="77777777" w:rsidR="00DD3968" w:rsidRPr="00FF5F1D" w:rsidRDefault="00DD3968" w:rsidP="00FF5F1D">
      <w:pPr>
        <w:numPr>
          <w:ilvl w:val="0"/>
          <w:numId w:val="7"/>
        </w:numPr>
        <w:shd w:val="clear" w:color="auto" w:fill="FFFFFF"/>
        <w:tabs>
          <w:tab w:val="clear" w:pos="720"/>
          <w:tab w:val="num" w:pos="284"/>
        </w:tabs>
        <w:spacing w:after="0"/>
        <w:ind w:left="225" w:hanging="83"/>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нормативно-правовые документы и информационные материалы, требуемые для исполнения своих должностных обязанностей.</w:t>
      </w:r>
    </w:p>
    <w:p w14:paraId="3762ACBB"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5. Ответственность</w:t>
      </w:r>
    </w:p>
    <w:p w14:paraId="5F894DC2"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5.1. Педагог-организатор несет персональную ответственность за эффективную реализацию программ согласно требованиям федерального государственного образовательного стандарта, за жизнь и здоровье обучающихся во время проводимых занятий, мероприятий, за нарушение их прав и свобод.</w:t>
      </w:r>
      <w:r w:rsidRPr="00FF5F1D">
        <w:rPr>
          <w:rFonts w:eastAsia="Times New Roman" w:cs="Times New Roman"/>
          <w:color w:val="1E2120"/>
          <w:sz w:val="24"/>
          <w:szCs w:val="24"/>
          <w:lang w:eastAsia="ru-RU"/>
        </w:rPr>
        <w:br/>
        <w:t>5.2. При неисполнении или нарушении без уважительных причин настоящей должностной инструкции педагога-организатора в школе, а также Устава и Правил внутреннего трудового распорядка общеобразовательного учреждения, законных распоряжений директора школы и других локальных нормативных актов, сотрудник несет дисциплинарную ответственность в порядке, установленном трудовым законодательством.</w:t>
      </w:r>
      <w:r w:rsidRPr="00FF5F1D">
        <w:rPr>
          <w:rFonts w:eastAsia="Times New Roman" w:cs="Times New Roman"/>
          <w:color w:val="1E2120"/>
          <w:sz w:val="24"/>
          <w:szCs w:val="24"/>
          <w:lang w:eastAsia="ru-RU"/>
        </w:rPr>
        <w:b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трудовому законодательству Российской Федерации.</w:t>
      </w:r>
      <w:r w:rsidRPr="00FF5F1D">
        <w:rPr>
          <w:rFonts w:eastAsia="Times New Roman" w:cs="Times New Roman"/>
          <w:color w:val="1E2120"/>
          <w:sz w:val="24"/>
          <w:szCs w:val="24"/>
          <w:lang w:eastAsia="ru-RU"/>
        </w:rPr>
        <w:br/>
        <w:t>5.4. При нарушении правил противопожарной безопасности, охраны труда, санитарно-гигиенических норм, правил организации учебно-воспитательной деятельности и школьных мероприятий педагог-организатор привлекается к административной ответственности в порядке и случаях, установленных административным законодательством.</w:t>
      </w:r>
      <w:r w:rsidRPr="00FF5F1D">
        <w:rPr>
          <w:rFonts w:eastAsia="Times New Roman" w:cs="Times New Roman"/>
          <w:color w:val="1E2120"/>
          <w:sz w:val="24"/>
          <w:szCs w:val="24"/>
          <w:lang w:eastAsia="ru-RU"/>
        </w:rPr>
        <w:br/>
        <w:t>5.5. За виновное причинение общеобразовательному учреждению или участникам образовательных отношений ущерба в связи с исполнением (неисполнением) своих должностных обязанностей педагог-организатор школы несет материальную ответственность в порядке и в пределах, предусмотренных трудовым и (или) гражданским законодательством.</w:t>
      </w:r>
    </w:p>
    <w:p w14:paraId="317904C9" w14:textId="77777777" w:rsidR="00DD3968" w:rsidRPr="00FF5F1D" w:rsidRDefault="00DD3968" w:rsidP="00FF5F1D">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FF5F1D">
        <w:rPr>
          <w:rFonts w:eastAsia="Times New Roman" w:cs="Times New Roman"/>
          <w:b/>
          <w:bCs/>
          <w:color w:val="1E2120"/>
          <w:sz w:val="24"/>
          <w:szCs w:val="24"/>
          <w:lang w:eastAsia="ru-RU"/>
        </w:rPr>
        <w:t>6. Взаимоотношения и связи по должности</w:t>
      </w:r>
    </w:p>
    <w:p w14:paraId="0AB96FC9" w14:textId="3F1B2757" w:rsidR="00DD3968"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bdr w:val="none" w:sz="0" w:space="0" w:color="auto" w:frame="1"/>
          <w:lang w:eastAsia="ru-RU"/>
        </w:rPr>
        <w:t>Педагог-организатор школы:</w:t>
      </w:r>
      <w:r w:rsidRPr="00FF5F1D">
        <w:rPr>
          <w:rFonts w:eastAsia="Times New Roman" w:cs="Times New Roman"/>
          <w:color w:val="1E2120"/>
          <w:sz w:val="24"/>
          <w:szCs w:val="24"/>
          <w:lang w:eastAsia="ru-RU"/>
        </w:rPr>
        <w:br/>
        <w:t xml:space="preserve">6.1. Осуществляет свою деятельность в режиме ненормированного рабочего дня согласно </w:t>
      </w:r>
      <w:r w:rsidRPr="00FF5F1D">
        <w:rPr>
          <w:rFonts w:eastAsia="Times New Roman" w:cs="Times New Roman"/>
          <w:color w:val="1E2120"/>
          <w:sz w:val="24"/>
          <w:szCs w:val="24"/>
          <w:lang w:eastAsia="ru-RU"/>
        </w:rPr>
        <w:lastRenderedPageBreak/>
        <w:t>графику, составленному исходя из 36-часовой рабочей недели и утвержденному директором общеобразовательного учреждения.</w:t>
      </w:r>
      <w:r w:rsidRPr="00FF5F1D">
        <w:rPr>
          <w:rFonts w:eastAsia="Times New Roman" w:cs="Times New Roman"/>
          <w:color w:val="1E2120"/>
          <w:sz w:val="24"/>
          <w:szCs w:val="24"/>
          <w:lang w:eastAsia="ru-RU"/>
        </w:rPr>
        <w:br/>
        <w:t>6.2. Самостоятельно составляет план своей работы на отдельный учебный год и каждую учебную четверть (семестр). План работы утверждается заместителем директора по воспитательной работе не позднее пяти дней с начала запланированного периода.</w:t>
      </w:r>
      <w:r w:rsidRPr="00FF5F1D">
        <w:rPr>
          <w:rFonts w:eastAsia="Times New Roman" w:cs="Times New Roman"/>
          <w:color w:val="1E2120"/>
          <w:sz w:val="24"/>
          <w:szCs w:val="24"/>
          <w:lang w:eastAsia="ru-RU"/>
        </w:rPr>
        <w:br/>
        <w:t>6.3. Находится в тесном контакте с органами самоуправления, педагогическим коллективом школы, с образовательными учреждениями дополнительного образования детей и общественными организациями;</w:t>
      </w:r>
      <w:r w:rsidRPr="00FF5F1D">
        <w:rPr>
          <w:rFonts w:eastAsia="Times New Roman" w:cs="Times New Roman"/>
          <w:color w:val="1E2120"/>
          <w:sz w:val="24"/>
          <w:szCs w:val="24"/>
          <w:lang w:eastAsia="ru-RU"/>
        </w:rPr>
        <w:br/>
        <w:t>6.4. Предоставляет заместителю директора по воспитательной работе отчет о воспитательной деятельности в письменном виде и в объеме не более пяти машинописных страниц в течение 5 дней по требованию.</w:t>
      </w:r>
      <w:r w:rsidRPr="00FF5F1D">
        <w:rPr>
          <w:rFonts w:eastAsia="Times New Roman" w:cs="Times New Roman"/>
          <w:color w:val="1E2120"/>
          <w:sz w:val="24"/>
          <w:szCs w:val="24"/>
          <w:lang w:eastAsia="ru-RU"/>
        </w:rPr>
        <w:br/>
        <w:t>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w:t>
      </w:r>
      <w:r w:rsidRPr="00FF5F1D">
        <w:rPr>
          <w:rFonts w:eastAsia="Times New Roman" w:cs="Times New Roman"/>
          <w:color w:val="1E2120"/>
          <w:sz w:val="24"/>
          <w:szCs w:val="24"/>
          <w:lang w:eastAsia="ru-RU"/>
        </w:rPr>
        <w:b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FF5F1D">
        <w:rPr>
          <w:rFonts w:eastAsia="Times New Roman" w:cs="Times New Roman"/>
          <w:color w:val="1E2120"/>
          <w:sz w:val="24"/>
          <w:szCs w:val="24"/>
          <w:lang w:eastAsia="ru-RU"/>
        </w:rPr>
        <w:br/>
        <w:t>6.7. Осуществляет свою деятельность, тесно контактируя с преподавателями, родителями учащихся (с их законными представителями).</w:t>
      </w:r>
      <w:r w:rsidRPr="00FF5F1D">
        <w:rPr>
          <w:rFonts w:eastAsia="Times New Roman" w:cs="Times New Roman"/>
          <w:color w:val="1E2120"/>
          <w:sz w:val="24"/>
          <w:szCs w:val="24"/>
          <w:lang w:eastAsia="ru-RU"/>
        </w:rPr>
        <w:br/>
        <w:t>6.8.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r w:rsidRPr="00FF5F1D">
        <w:rPr>
          <w:rFonts w:eastAsia="Times New Roman" w:cs="Times New Roman"/>
          <w:color w:val="1E2120"/>
          <w:sz w:val="24"/>
          <w:szCs w:val="24"/>
          <w:lang w:eastAsia="ru-RU"/>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0FC0FDBD" w14:textId="77777777" w:rsidR="00FF5F1D" w:rsidRPr="00FF5F1D" w:rsidRDefault="00FF5F1D" w:rsidP="00FF5F1D">
      <w:pPr>
        <w:shd w:val="clear" w:color="auto" w:fill="FFFFFF"/>
        <w:spacing w:after="0"/>
        <w:textAlignment w:val="baseline"/>
        <w:rPr>
          <w:rFonts w:eastAsia="Times New Roman" w:cs="Times New Roman"/>
          <w:color w:val="1E2120"/>
          <w:sz w:val="24"/>
          <w:szCs w:val="24"/>
          <w:lang w:eastAsia="ru-RU"/>
        </w:rPr>
      </w:pPr>
    </w:p>
    <w:p w14:paraId="0702208E"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i/>
          <w:iCs/>
          <w:color w:val="1E2120"/>
          <w:sz w:val="24"/>
          <w:szCs w:val="24"/>
          <w:bdr w:val="none" w:sz="0" w:space="0" w:color="auto" w:frame="1"/>
          <w:lang w:eastAsia="ru-RU"/>
        </w:rPr>
        <w:t>Должностную инструкцию педагога-организатора разработал:</w:t>
      </w:r>
      <w:r w:rsidRPr="00FF5F1D">
        <w:rPr>
          <w:rFonts w:eastAsia="Times New Roman" w:cs="Times New Roman"/>
          <w:color w:val="1E2120"/>
          <w:sz w:val="24"/>
          <w:szCs w:val="24"/>
          <w:lang w:eastAsia="ru-RU"/>
        </w:rPr>
        <w:br/>
        <w:t>«___»__________202__г. __________ /______________________/</w:t>
      </w:r>
    </w:p>
    <w:p w14:paraId="77A79357"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С должностной инструкцией ознакомлен(а), второй экземпляр получил (а)</w:t>
      </w:r>
      <w:r w:rsidRPr="00FF5F1D">
        <w:rPr>
          <w:rFonts w:eastAsia="Times New Roman" w:cs="Times New Roman"/>
          <w:color w:val="1E2120"/>
          <w:sz w:val="24"/>
          <w:szCs w:val="24"/>
          <w:lang w:eastAsia="ru-RU"/>
        </w:rPr>
        <w:br/>
        <w:t>«___»__________202__г. __________ /______________________/</w:t>
      </w:r>
    </w:p>
    <w:p w14:paraId="72CC73CD" w14:textId="77777777" w:rsidR="00DD3968" w:rsidRPr="00FF5F1D" w:rsidRDefault="00DD3968" w:rsidP="00FF5F1D">
      <w:pPr>
        <w:shd w:val="clear" w:color="auto" w:fill="FFFFFF"/>
        <w:spacing w:after="0"/>
        <w:textAlignment w:val="baseline"/>
        <w:rPr>
          <w:rFonts w:eastAsia="Times New Roman" w:cs="Times New Roman"/>
          <w:color w:val="1E2120"/>
          <w:sz w:val="24"/>
          <w:szCs w:val="24"/>
          <w:lang w:eastAsia="ru-RU"/>
        </w:rPr>
      </w:pPr>
      <w:r w:rsidRPr="00FF5F1D">
        <w:rPr>
          <w:rFonts w:eastAsia="Times New Roman" w:cs="Times New Roman"/>
          <w:color w:val="1E2120"/>
          <w:sz w:val="24"/>
          <w:szCs w:val="24"/>
          <w:lang w:eastAsia="ru-RU"/>
        </w:rPr>
        <w:t> </w:t>
      </w:r>
    </w:p>
    <w:p w14:paraId="288381C6" w14:textId="77777777" w:rsidR="00F12C76" w:rsidRPr="00FF5F1D" w:rsidRDefault="00F12C76" w:rsidP="00FF5F1D">
      <w:pPr>
        <w:spacing w:after="0"/>
        <w:ind w:firstLine="709"/>
        <w:rPr>
          <w:rFonts w:cs="Times New Roman"/>
          <w:sz w:val="24"/>
          <w:szCs w:val="24"/>
        </w:rPr>
      </w:pPr>
    </w:p>
    <w:sectPr w:rsidR="00F12C76" w:rsidRPr="00FF5F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FDD"/>
    <w:multiLevelType w:val="multilevel"/>
    <w:tmpl w:val="ED6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824FB"/>
    <w:multiLevelType w:val="multilevel"/>
    <w:tmpl w:val="B51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A0AD3"/>
    <w:multiLevelType w:val="multilevel"/>
    <w:tmpl w:val="D768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F210B"/>
    <w:multiLevelType w:val="multilevel"/>
    <w:tmpl w:val="9B00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CE5E0E"/>
    <w:multiLevelType w:val="multilevel"/>
    <w:tmpl w:val="2A6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450398"/>
    <w:multiLevelType w:val="multilevel"/>
    <w:tmpl w:val="FCC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EF4589"/>
    <w:multiLevelType w:val="multilevel"/>
    <w:tmpl w:val="B41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6561099">
    <w:abstractNumId w:val="4"/>
  </w:num>
  <w:num w:numId="2" w16cid:durableId="204568274">
    <w:abstractNumId w:val="0"/>
  </w:num>
  <w:num w:numId="3" w16cid:durableId="1311323692">
    <w:abstractNumId w:val="5"/>
  </w:num>
  <w:num w:numId="4" w16cid:durableId="851913605">
    <w:abstractNumId w:val="2"/>
  </w:num>
  <w:num w:numId="5" w16cid:durableId="47189525">
    <w:abstractNumId w:val="6"/>
  </w:num>
  <w:num w:numId="6" w16cid:durableId="375472574">
    <w:abstractNumId w:val="3"/>
  </w:num>
  <w:num w:numId="7" w16cid:durableId="155198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68"/>
    <w:rsid w:val="001F56E6"/>
    <w:rsid w:val="00432F0D"/>
    <w:rsid w:val="006C0B77"/>
    <w:rsid w:val="008242FF"/>
    <w:rsid w:val="00870751"/>
    <w:rsid w:val="00922C48"/>
    <w:rsid w:val="00B915B7"/>
    <w:rsid w:val="00DD3968"/>
    <w:rsid w:val="00EA59DF"/>
    <w:rsid w:val="00EE4070"/>
    <w:rsid w:val="00F12C76"/>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F983"/>
  <w15:chartTrackingRefBased/>
  <w15:docId w15:val="{1890F75B-8BC7-486D-B8A2-F47CFFDA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DD3968"/>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DD396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39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3968"/>
    <w:rPr>
      <w:rFonts w:ascii="Times New Roman" w:eastAsia="Times New Roman" w:hAnsi="Times New Roman" w:cs="Times New Roman"/>
      <w:b/>
      <w:bCs/>
      <w:sz w:val="27"/>
      <w:szCs w:val="27"/>
      <w:lang w:eastAsia="ru-RU"/>
    </w:rPr>
  </w:style>
  <w:style w:type="character" w:styleId="a3">
    <w:name w:val="Strong"/>
    <w:basedOn w:val="a0"/>
    <w:uiPriority w:val="22"/>
    <w:qFormat/>
    <w:rsid w:val="00DD3968"/>
    <w:rPr>
      <w:b/>
      <w:bCs/>
    </w:rPr>
  </w:style>
  <w:style w:type="character" w:styleId="a4">
    <w:name w:val="Hyperlink"/>
    <w:basedOn w:val="a0"/>
    <w:uiPriority w:val="99"/>
    <w:semiHidden/>
    <w:unhideWhenUsed/>
    <w:rsid w:val="00DD3968"/>
    <w:rPr>
      <w:color w:val="0000FF"/>
      <w:u w:val="single"/>
    </w:rPr>
  </w:style>
  <w:style w:type="paragraph" w:styleId="a5">
    <w:name w:val="Normal (Web)"/>
    <w:basedOn w:val="a"/>
    <w:uiPriority w:val="99"/>
    <w:semiHidden/>
    <w:unhideWhenUsed/>
    <w:rsid w:val="00DD3968"/>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DD3968"/>
    <w:rPr>
      <w:i/>
      <w:iCs/>
    </w:rPr>
  </w:style>
  <w:style w:type="character" w:customStyle="1" w:styleId="text-download">
    <w:name w:val="text-download"/>
    <w:basedOn w:val="a0"/>
    <w:rsid w:val="00DD3968"/>
  </w:style>
  <w:style w:type="table" w:styleId="a7">
    <w:name w:val="Table Grid"/>
    <w:basedOn w:val="a1"/>
    <w:uiPriority w:val="39"/>
    <w:rsid w:val="00FF5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18642">
      <w:bodyDiv w:val="1"/>
      <w:marLeft w:val="0"/>
      <w:marRight w:val="0"/>
      <w:marTop w:val="0"/>
      <w:marBottom w:val="0"/>
      <w:divBdr>
        <w:top w:val="none" w:sz="0" w:space="0" w:color="auto"/>
        <w:left w:val="none" w:sz="0" w:space="0" w:color="auto"/>
        <w:bottom w:val="none" w:sz="0" w:space="0" w:color="auto"/>
        <w:right w:val="none" w:sz="0" w:space="0" w:color="auto"/>
      </w:divBdr>
    </w:div>
    <w:div w:id="1701970471">
      <w:bodyDiv w:val="1"/>
      <w:marLeft w:val="0"/>
      <w:marRight w:val="0"/>
      <w:marTop w:val="0"/>
      <w:marBottom w:val="0"/>
      <w:divBdr>
        <w:top w:val="none" w:sz="0" w:space="0" w:color="auto"/>
        <w:left w:val="none" w:sz="0" w:space="0" w:color="auto"/>
        <w:bottom w:val="none" w:sz="0" w:space="0" w:color="auto"/>
        <w:right w:val="none" w:sz="0" w:space="0" w:color="auto"/>
      </w:divBdr>
      <w:divsChild>
        <w:div w:id="1379234678">
          <w:marLeft w:val="0"/>
          <w:marRight w:val="0"/>
          <w:marTop w:val="0"/>
          <w:marBottom w:val="0"/>
          <w:divBdr>
            <w:top w:val="none" w:sz="0" w:space="0" w:color="auto"/>
            <w:left w:val="none" w:sz="0" w:space="0" w:color="auto"/>
            <w:bottom w:val="none" w:sz="0" w:space="0" w:color="auto"/>
            <w:right w:val="none" w:sz="0" w:space="0" w:color="auto"/>
          </w:divBdr>
          <w:divsChild>
            <w:div w:id="1397170013">
              <w:marLeft w:val="0"/>
              <w:marRight w:val="0"/>
              <w:marTop w:val="0"/>
              <w:marBottom w:val="0"/>
              <w:divBdr>
                <w:top w:val="none" w:sz="0" w:space="0" w:color="auto"/>
                <w:left w:val="none" w:sz="0" w:space="0" w:color="auto"/>
                <w:bottom w:val="none" w:sz="0" w:space="0" w:color="auto"/>
                <w:right w:val="none" w:sz="0" w:space="0" w:color="auto"/>
              </w:divBdr>
              <w:divsChild>
                <w:div w:id="1860117328">
                  <w:marLeft w:val="0"/>
                  <w:marRight w:val="0"/>
                  <w:marTop w:val="0"/>
                  <w:marBottom w:val="0"/>
                  <w:divBdr>
                    <w:top w:val="none" w:sz="0" w:space="0" w:color="auto"/>
                    <w:left w:val="none" w:sz="0" w:space="0" w:color="auto"/>
                    <w:bottom w:val="none" w:sz="0" w:space="0" w:color="auto"/>
                    <w:right w:val="none" w:sz="0" w:space="0" w:color="auto"/>
                  </w:divBdr>
                  <w:divsChild>
                    <w:div w:id="1232230803">
                      <w:marLeft w:val="0"/>
                      <w:marRight w:val="0"/>
                      <w:marTop w:val="0"/>
                      <w:marBottom w:val="0"/>
                      <w:divBdr>
                        <w:top w:val="none" w:sz="0" w:space="0" w:color="auto"/>
                        <w:left w:val="none" w:sz="0" w:space="0" w:color="auto"/>
                        <w:bottom w:val="none" w:sz="0" w:space="0" w:color="auto"/>
                        <w:right w:val="none" w:sz="0" w:space="0" w:color="auto"/>
                      </w:divBdr>
                      <w:divsChild>
                        <w:div w:id="1916889044">
                          <w:marLeft w:val="0"/>
                          <w:marRight w:val="0"/>
                          <w:marTop w:val="0"/>
                          <w:marBottom w:val="0"/>
                          <w:divBdr>
                            <w:top w:val="none" w:sz="0" w:space="0" w:color="auto"/>
                            <w:left w:val="none" w:sz="0" w:space="0" w:color="auto"/>
                            <w:bottom w:val="none" w:sz="0" w:space="0" w:color="auto"/>
                            <w:right w:val="none" w:sz="0" w:space="0" w:color="auto"/>
                          </w:divBdr>
                          <w:divsChild>
                            <w:div w:id="2052343075">
                              <w:marLeft w:val="0"/>
                              <w:marRight w:val="0"/>
                              <w:marTop w:val="0"/>
                              <w:marBottom w:val="0"/>
                              <w:divBdr>
                                <w:top w:val="none" w:sz="0" w:space="0" w:color="auto"/>
                                <w:left w:val="none" w:sz="0" w:space="0" w:color="auto"/>
                                <w:bottom w:val="none" w:sz="0" w:space="0" w:color="auto"/>
                                <w:right w:val="none" w:sz="0" w:space="0" w:color="auto"/>
                              </w:divBdr>
                              <w:divsChild>
                                <w:div w:id="662396951">
                                  <w:marLeft w:val="0"/>
                                  <w:marRight w:val="0"/>
                                  <w:marTop w:val="0"/>
                                  <w:marBottom w:val="0"/>
                                  <w:divBdr>
                                    <w:top w:val="none" w:sz="0" w:space="0" w:color="auto"/>
                                    <w:left w:val="none" w:sz="0" w:space="0" w:color="auto"/>
                                    <w:bottom w:val="none" w:sz="0" w:space="0" w:color="auto"/>
                                    <w:right w:val="none" w:sz="0" w:space="0" w:color="auto"/>
                                  </w:divBdr>
                                  <w:divsChild>
                                    <w:div w:id="32854573">
                                      <w:marLeft w:val="0"/>
                                      <w:marRight w:val="0"/>
                                      <w:marTop w:val="0"/>
                                      <w:marBottom w:val="0"/>
                                      <w:divBdr>
                                        <w:top w:val="none" w:sz="0" w:space="0" w:color="auto"/>
                                        <w:left w:val="none" w:sz="0" w:space="0" w:color="auto"/>
                                        <w:bottom w:val="none" w:sz="0" w:space="0" w:color="auto"/>
                                        <w:right w:val="none" w:sz="0" w:space="0" w:color="auto"/>
                                      </w:divBdr>
                                      <w:divsChild>
                                        <w:div w:id="37970019">
                                          <w:marLeft w:val="0"/>
                                          <w:marRight w:val="0"/>
                                          <w:marTop w:val="0"/>
                                          <w:marBottom w:val="0"/>
                                          <w:divBdr>
                                            <w:top w:val="none" w:sz="0" w:space="0" w:color="auto"/>
                                            <w:left w:val="none" w:sz="0" w:space="0" w:color="auto"/>
                                            <w:bottom w:val="none" w:sz="0" w:space="0" w:color="auto"/>
                                            <w:right w:val="none" w:sz="0" w:space="0" w:color="auto"/>
                                          </w:divBdr>
                                        </w:div>
                                        <w:div w:id="13639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7108">
          <w:marLeft w:val="0"/>
          <w:marRight w:val="0"/>
          <w:marTop w:val="0"/>
          <w:marBottom w:val="0"/>
          <w:divBdr>
            <w:top w:val="none" w:sz="0" w:space="0" w:color="auto"/>
            <w:left w:val="none" w:sz="0" w:space="0" w:color="auto"/>
            <w:bottom w:val="none" w:sz="0" w:space="0" w:color="auto"/>
            <w:right w:val="none" w:sz="0" w:space="0" w:color="auto"/>
          </w:divBdr>
          <w:divsChild>
            <w:div w:id="1300962146">
              <w:marLeft w:val="0"/>
              <w:marRight w:val="0"/>
              <w:marTop w:val="0"/>
              <w:marBottom w:val="0"/>
              <w:divBdr>
                <w:top w:val="none" w:sz="0" w:space="0" w:color="auto"/>
                <w:left w:val="none" w:sz="0" w:space="0" w:color="auto"/>
                <w:bottom w:val="none" w:sz="0" w:space="0" w:color="auto"/>
                <w:right w:val="none" w:sz="0" w:space="0" w:color="auto"/>
              </w:divBdr>
              <w:divsChild>
                <w:div w:id="71003694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60289344">
                  <w:marLeft w:val="0"/>
                  <w:marRight w:val="0"/>
                  <w:marTop w:val="0"/>
                  <w:marBottom w:val="0"/>
                  <w:divBdr>
                    <w:top w:val="none" w:sz="0" w:space="0" w:color="auto"/>
                    <w:left w:val="none" w:sz="0" w:space="0" w:color="auto"/>
                    <w:bottom w:val="none" w:sz="0" w:space="0" w:color="auto"/>
                    <w:right w:val="none" w:sz="0" w:space="0" w:color="auto"/>
                  </w:divBdr>
                </w:div>
                <w:div w:id="1234655939">
                  <w:marLeft w:val="0"/>
                  <w:marRight w:val="0"/>
                  <w:marTop w:val="0"/>
                  <w:marBottom w:val="0"/>
                  <w:divBdr>
                    <w:top w:val="none" w:sz="0" w:space="0" w:color="auto"/>
                    <w:left w:val="none" w:sz="0" w:space="0" w:color="auto"/>
                    <w:bottom w:val="none" w:sz="0" w:space="0" w:color="auto"/>
                    <w:right w:val="none" w:sz="0" w:space="0" w:color="auto"/>
                  </w:divBdr>
                  <w:divsChild>
                    <w:div w:id="363866924">
                      <w:marLeft w:val="0"/>
                      <w:marRight w:val="0"/>
                      <w:marTop w:val="0"/>
                      <w:marBottom w:val="0"/>
                      <w:divBdr>
                        <w:top w:val="none" w:sz="0" w:space="0" w:color="auto"/>
                        <w:left w:val="none" w:sz="0" w:space="0" w:color="auto"/>
                        <w:bottom w:val="none" w:sz="0" w:space="0" w:color="auto"/>
                        <w:right w:val="none" w:sz="0" w:space="0" w:color="auto"/>
                      </w:divBdr>
                    </w:div>
                  </w:divsChild>
                </w:div>
                <w:div w:id="730419828">
                  <w:marLeft w:val="0"/>
                  <w:marRight w:val="0"/>
                  <w:marTop w:val="0"/>
                  <w:marBottom w:val="0"/>
                  <w:divBdr>
                    <w:top w:val="none" w:sz="0" w:space="0" w:color="auto"/>
                    <w:left w:val="none" w:sz="0" w:space="0" w:color="auto"/>
                    <w:bottom w:val="none" w:sz="0" w:space="0" w:color="auto"/>
                    <w:right w:val="none" w:sz="0" w:space="0" w:color="auto"/>
                  </w:divBdr>
                  <w:divsChild>
                    <w:div w:id="1239512080">
                      <w:marLeft w:val="0"/>
                      <w:marRight w:val="0"/>
                      <w:marTop w:val="0"/>
                      <w:marBottom w:val="0"/>
                      <w:divBdr>
                        <w:top w:val="none" w:sz="0" w:space="0" w:color="auto"/>
                        <w:left w:val="none" w:sz="0" w:space="0" w:color="auto"/>
                        <w:bottom w:val="none" w:sz="0" w:space="0" w:color="auto"/>
                        <w:right w:val="none" w:sz="0" w:space="0" w:color="auto"/>
                      </w:divBdr>
                    </w:div>
                  </w:divsChild>
                </w:div>
                <w:div w:id="380791707">
                  <w:marLeft w:val="0"/>
                  <w:marRight w:val="0"/>
                  <w:marTop w:val="0"/>
                  <w:marBottom w:val="0"/>
                  <w:divBdr>
                    <w:top w:val="none" w:sz="0" w:space="0" w:color="auto"/>
                    <w:left w:val="none" w:sz="0" w:space="0" w:color="auto"/>
                    <w:bottom w:val="none" w:sz="0" w:space="0" w:color="auto"/>
                    <w:right w:val="none" w:sz="0" w:space="0" w:color="auto"/>
                  </w:divBdr>
                  <w:divsChild>
                    <w:div w:id="11073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2023-09-04T13:03:00Z</dcterms:created>
  <dcterms:modified xsi:type="dcterms:W3CDTF">2023-10-11T08:57:00Z</dcterms:modified>
</cp:coreProperties>
</file>