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DBC4E" w14:textId="77777777" w:rsidR="00D075DB" w:rsidRDefault="00D075DB" w:rsidP="00D075DB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6B8DB2CE" w14:textId="77777777" w:rsidR="00D075DB" w:rsidRDefault="00D075DB" w:rsidP="00D075DB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36118B10" w14:textId="77777777" w:rsidR="00D075DB" w:rsidRDefault="00D075DB" w:rsidP="00D075DB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5A10B2F6" w14:textId="77777777" w:rsidR="00D075DB" w:rsidRDefault="00D075DB" w:rsidP="00D075DB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4DAE7284" w14:textId="77777777" w:rsidR="00D075DB" w:rsidRDefault="00D075DB" w:rsidP="00D075DB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386C020D" w14:textId="77777777" w:rsidR="00D075DB" w:rsidRDefault="00D075DB" w:rsidP="00D075DB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22978D3B" w14:textId="77777777" w:rsidR="00D075DB" w:rsidRDefault="00D075DB" w:rsidP="00D075DB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CED1983" wp14:editId="5EF8A6C2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D157D" id="Группа 13120" o:spid="_x0000_s1026" style="position:absolute;margin-left:-67.4pt;margin-top:-96.65pt;width:512.1pt;height:135.75pt;z-index:-251657216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2B11E87A" w14:textId="77777777" w:rsidR="00D075DB" w:rsidRDefault="00D075DB" w:rsidP="00D075DB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69105434" w14:textId="77777777" w:rsidR="00D075DB" w:rsidRDefault="00D075DB" w:rsidP="00D075DB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D075DB" w14:paraId="1CFAFA0F" w14:textId="77777777" w:rsidTr="00977288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327B3E76" w14:textId="77777777" w:rsidR="00D075DB" w:rsidRDefault="00D075DB" w:rsidP="00977288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17FA1A" w14:textId="77777777" w:rsidR="00D075DB" w:rsidRDefault="00D075DB" w:rsidP="00977288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5BE28AFD" w14:textId="77777777" w:rsidR="00D075DB" w:rsidRDefault="00D075DB" w:rsidP="00977288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6357C55F" w14:textId="77777777" w:rsidR="00D075DB" w:rsidRDefault="00D075DB" w:rsidP="00D075DB">
      <w:pPr>
        <w:spacing w:after="0" w:line="252" w:lineRule="auto"/>
        <w:ind w:left="14"/>
      </w:pPr>
    </w:p>
    <w:p w14:paraId="5A36B66F" w14:textId="45F1DB45" w:rsidR="00D075DB" w:rsidRPr="00613113" w:rsidRDefault="00D075DB" w:rsidP="00613113">
      <w:pPr>
        <w:spacing w:line="252" w:lineRule="auto"/>
        <w:ind w:left="14"/>
        <w:jc w:val="center"/>
        <w:rPr>
          <w:rFonts w:eastAsia="Times New Roman" w:cs="Times New Roman"/>
          <w:b/>
          <w:bCs/>
          <w:color w:val="1E2120"/>
          <w:szCs w:val="28"/>
          <w:lang w:eastAsia="ru-RU"/>
        </w:rPr>
      </w:pPr>
      <w:r w:rsidRPr="00613113">
        <w:rPr>
          <w:rFonts w:eastAsia="Times New Roman" w:cs="Times New Roman"/>
          <w:b/>
          <w:bCs/>
          <w:color w:val="1E2120"/>
          <w:szCs w:val="28"/>
          <w:lang w:eastAsia="ru-RU"/>
        </w:rPr>
        <w:t>Должностная инструкция</w:t>
      </w:r>
      <w:r w:rsidR="00613113">
        <w:rPr>
          <w:rFonts w:eastAsia="Times New Roman" w:cs="Times New Roman"/>
          <w:b/>
          <w:bCs/>
          <w:color w:val="1E2120"/>
          <w:szCs w:val="28"/>
          <w:lang w:eastAsia="ru-RU"/>
        </w:rPr>
        <w:t xml:space="preserve"> </w:t>
      </w:r>
      <w:r w:rsidRPr="00613113">
        <w:rPr>
          <w:rFonts w:eastAsia="Times New Roman" w:cs="Times New Roman"/>
          <w:b/>
          <w:bCs/>
          <w:color w:val="1E2120"/>
          <w:szCs w:val="28"/>
          <w:lang w:eastAsia="ru-RU"/>
        </w:rPr>
        <w:t>бухгалтера общеобразовательной организации</w:t>
      </w:r>
    </w:p>
    <w:p w14:paraId="0F01CC6D" w14:textId="77777777" w:rsidR="0009282C" w:rsidRPr="00D075DB" w:rsidRDefault="0009282C" w:rsidP="00613113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D075D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14:paraId="530C2479" w14:textId="77777777" w:rsidR="0009282C" w:rsidRPr="00D075DB" w:rsidRDefault="0009282C" w:rsidP="00D075D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t>1.1. Настоящая </w:t>
      </w:r>
      <w:r w:rsidRPr="00D075D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должностная инструкция бухгалтера в школе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t> разработана </w:t>
      </w:r>
      <w:r w:rsidRPr="00D075D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на основе Квалификационного справочника должностей руководителей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t>, специалистов и других служащих, утвержденного Постановлением Министерства труда и социального развития Российской Федерации от 21 августа 1998 года №37 в редакции от 27 марта 2018г; с учетом Федерального Закона «Об образовании в Российской Федерации» от 29.12.2012г №273-ФЗ (с изменениями от 24 июля 2023 года);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>1.2. Данная должностная инструкция бухгалтера школы определяет основные функции и должностные обязанности, устанавливает права и ответственность, а также взаимоотношения и связи по должности бухгалтера образовательного учреждения.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>1.3. Бухгалтер относится к категории специалистов, назначается и освобождается от должности директором школы по согласованию с главным бухгалтером общеобразовательного учреждения.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>1.4. На период отпуска и временной нетрудоспособности бухгалтера его должностные обязанности могут быть возложены на других сотрудников школьной бухгалтерии. Временное выполнение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>1.5. </w:t>
      </w:r>
      <w:r w:rsidRPr="00D075D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К работе бухгалтером в школе допускается лицо:</w:t>
      </w:r>
    </w:p>
    <w:p w14:paraId="13E01C9D" w14:textId="77777777" w:rsidR="0009282C" w:rsidRPr="00D075DB" w:rsidRDefault="0009282C" w:rsidP="00D075D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t>имеющее иметь высшее или среднее специальное образование:</w:t>
      </w:r>
    </w:p>
    <w:p w14:paraId="17B660AB" w14:textId="77777777" w:rsidR="0009282C" w:rsidRPr="00D075DB" w:rsidRDefault="0009282C" w:rsidP="00D075D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14:paraId="4AA74B59" w14:textId="77777777" w:rsidR="0009282C" w:rsidRPr="00D075DB" w:rsidRDefault="0009282C" w:rsidP="00D075D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не имеющее ограничений на занятие трудовой деятельностью в сфере образования, изложенных в статье 351.1 «Ограничения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обслуживания, в сфере детско-юношеского спорта, культуры и искусства с участием несовершеннолетних» Трудового кодекса Российской Федерации.</w:t>
      </w:r>
    </w:p>
    <w:p w14:paraId="0F027D43" w14:textId="77777777" w:rsidR="0009282C" w:rsidRPr="00D075DB" w:rsidRDefault="0009282C" w:rsidP="00D075D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t>1.6. Бухгалтер непосредственно подчиняется главному бухгалтеру (заместителю директора по АХЧ).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>1.7. В своей деятельности бухгалтер осуществляет деятельность согласно Конституции Российской Федерации, Федерального Закона «Об образовании в Российской Федерации», закона «О бухгалтерском учёте», указов Президента Российской Федерации, решений Правительства Российской Федерации и органов управления образования всех уровней.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>Также, сотрудник выполняет свои обязанности согласно должностной инструкции бухгалтера образовательного учреждения, административного, трудового и хозяйственного законодательства Российской Федерации, требований, правил и норм охраны труда и противопожарной защиты, Устава и локально-правовых актов общеобразовательного учреждения, </w:t>
      </w:r>
      <w:r w:rsidRPr="00D075DB">
        <w:rPr>
          <w:rFonts w:eastAsia="Times New Roman" w:cs="Times New Roman"/>
          <w:color w:val="047EB6"/>
          <w:sz w:val="24"/>
          <w:szCs w:val="24"/>
          <w:bdr w:val="none" w:sz="0" w:space="0" w:color="auto" w:frame="1"/>
          <w:lang w:eastAsia="ru-RU"/>
        </w:rPr>
        <w:t>инструкции по охране труда для бухгалтера школы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>1.8. </w:t>
      </w:r>
      <w:r w:rsidRPr="00D075D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Бухгалтеру школы необходимо знать:</w:t>
      </w:r>
    </w:p>
    <w:p w14:paraId="6D8C2457" w14:textId="77777777" w:rsidR="0009282C" w:rsidRPr="00D075DB" w:rsidRDefault="0009282C" w:rsidP="00D075D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t>нормативные правовые акты, положения, другие руководящие материалы и документы по ведению бухгалтерского учета;</w:t>
      </w:r>
    </w:p>
    <w:p w14:paraId="345B15DE" w14:textId="77777777" w:rsidR="0009282C" w:rsidRPr="00D075DB" w:rsidRDefault="0009282C" w:rsidP="00D075D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t>законодательные акты, положения, постановления, инструкции, руководящие, методические и нормативные материалы по подготовке бухгалтерского учета имущества, обязательств, хозяйственных операций и составлению отчетности;</w:t>
      </w:r>
    </w:p>
    <w:p w14:paraId="2562ADA8" w14:textId="77777777" w:rsidR="0009282C" w:rsidRPr="00D075DB" w:rsidRDefault="0009282C" w:rsidP="00D075D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t>формы и методы бухгалтерского учета в общеобразовательном учреждении;</w:t>
      </w:r>
    </w:p>
    <w:p w14:paraId="55ACCEDC" w14:textId="77777777" w:rsidR="0009282C" w:rsidRPr="00D075DB" w:rsidRDefault="0009282C" w:rsidP="00D075D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t>план и корреспонденцию счетов;</w:t>
      </w:r>
    </w:p>
    <w:p w14:paraId="6188BD0A" w14:textId="77777777" w:rsidR="0009282C" w:rsidRPr="00D075DB" w:rsidRDefault="0009282C" w:rsidP="00D075D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t>организацию документооборота по требуемым участкам бухгалтерского учета;</w:t>
      </w:r>
    </w:p>
    <w:p w14:paraId="55C910C8" w14:textId="77777777" w:rsidR="0009282C" w:rsidRPr="00D075DB" w:rsidRDefault="0009282C" w:rsidP="00D075D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t>порядок документального оформления и отражения на счетах бухгалтерского учета операций, которые связанны с движением основных средств, материальных ценностей и денежных средств;</w:t>
      </w:r>
    </w:p>
    <w:p w14:paraId="1D95B4EE" w14:textId="77777777" w:rsidR="0009282C" w:rsidRPr="00D075DB" w:rsidRDefault="0009282C" w:rsidP="00D075D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t>основы режима труда;</w:t>
      </w:r>
    </w:p>
    <w:p w14:paraId="134AD3FF" w14:textId="77777777" w:rsidR="0009282C" w:rsidRPr="00D075DB" w:rsidRDefault="0009282C" w:rsidP="00D075D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t>правила использования вычислительной техники;</w:t>
      </w:r>
    </w:p>
    <w:p w14:paraId="38B3A6B1" w14:textId="77777777" w:rsidR="0009282C" w:rsidRPr="00D075DB" w:rsidRDefault="0009282C" w:rsidP="00D075D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t>основные положения законодательства о труде;</w:t>
      </w:r>
    </w:p>
    <w:p w14:paraId="5F0EB1F6" w14:textId="77777777" w:rsidR="0009282C" w:rsidRPr="00D075DB" w:rsidRDefault="0009282C" w:rsidP="00D075D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t>Правила внутреннего трудового распорядка;</w:t>
      </w:r>
    </w:p>
    <w:p w14:paraId="51CE0627" w14:textId="77777777" w:rsidR="0009282C" w:rsidRPr="00D075DB" w:rsidRDefault="0009282C" w:rsidP="00D075D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7CEF390" w14:textId="77777777" w:rsidR="0009282C" w:rsidRPr="00D075DB" w:rsidRDefault="0009282C" w:rsidP="00D075D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t>правила и нормы охраны труда, пожарной безопасности.</w:t>
      </w:r>
    </w:p>
    <w:p w14:paraId="0962BCA6" w14:textId="77777777" w:rsidR="0009282C" w:rsidRPr="00D075DB" w:rsidRDefault="0009282C" w:rsidP="00D075D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t>1.9. На время отсутствия бухгалтера, его права и обязанности переходят к другому должностному лицу, о чем указывается в приказе по организации труда.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>1.10. Бухгалтер образовательного учреждения должен быть обучен и иметь навыки оказания первой доврачебной помощи пострадавшим.</w:t>
      </w:r>
    </w:p>
    <w:p w14:paraId="2BEBDDE9" w14:textId="77777777" w:rsidR="0009282C" w:rsidRPr="00D075DB" w:rsidRDefault="0009282C" w:rsidP="00D075DB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D075D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Функции бухгалтера</w:t>
      </w:r>
    </w:p>
    <w:p w14:paraId="12ACF090" w14:textId="77777777" w:rsidR="0009282C" w:rsidRPr="00D075DB" w:rsidRDefault="0009282C" w:rsidP="00D075D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t>2.1. </w:t>
      </w:r>
      <w:r w:rsidRPr="00D075D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Основными направлениями деятельности бухгалтера являются:</w:t>
      </w:r>
    </w:p>
    <w:p w14:paraId="0F9591A4" w14:textId="77777777" w:rsidR="0009282C" w:rsidRPr="00D075DB" w:rsidRDefault="0009282C" w:rsidP="00D075D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t>обеспечение правильной постановки и ведения бухгалтерской отчетности;</w:t>
      </w:r>
    </w:p>
    <w:p w14:paraId="7801056F" w14:textId="77777777" w:rsidR="0009282C" w:rsidRPr="00D075DB" w:rsidRDefault="0009282C" w:rsidP="00D075D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t>организация документооборота по участкам бухгалтерского учета;</w:t>
      </w:r>
    </w:p>
    <w:p w14:paraId="5A3A70C1" w14:textId="77777777" w:rsidR="0009282C" w:rsidRPr="00D075DB" w:rsidRDefault="0009282C" w:rsidP="00D075D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t>документальное оформление и отображение на счетах бухгалтерского учета операций, связанных с движением денежных средств и материальных ценностей.</w:t>
      </w:r>
    </w:p>
    <w:p w14:paraId="0F0478A7" w14:textId="77777777" w:rsidR="0009282C" w:rsidRPr="00D075DB" w:rsidRDefault="0009282C" w:rsidP="00D075DB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D075D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Должностные обязанности бухгалтера</w:t>
      </w:r>
    </w:p>
    <w:p w14:paraId="39955EA8" w14:textId="77777777" w:rsidR="0009282C" w:rsidRPr="00D075DB" w:rsidRDefault="0009282C" w:rsidP="00D075D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t>3.1. Исполняет обязанности по ведению бухгалтерского учета имущества, обязательств и хозяйственных операций (учет основных средств, материальных ценностей, результатов хозяйственно-финансовой деятельности; расчеты с поставщиками за предоставленные услуги и т.п.).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>3.2. Участвует в разработке и осуществлении мероприятий, которые направлены на соблюдение финансовой дисциплины и рациональное использование ресурсов.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>3.3. Выполняет прием и контроль первичной документации по соответствующим участкам бухгалтерского учета и готовит их к счетной обработке.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 xml:space="preserve">3.4. Отображает на счетах бухгалтерского учета операции, связанные с перемещением 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основных средств, материальных ценностей и денежных средств.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>3.5. Совершает начисление и перечисление налогов и сборов в бюджеты, страховых взносов в государственные внебюджетные социальные фонды, платежей в банковские учреждения, заработной платы сотрудников школы, других выплат и платежей, а также отчисление средств на материальное стимулирование работников общеобразовательного учреждения.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>3.6. Участвует в осуществлении инвентаризации денежных средств, материальных ценностей, расчетов и платежных обязательств.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>3.7. Подготавливает сведения по соответствующим участкам бухгалтерского учета для составления отчетности, заботится о сохранности бухгалтерских документов, оформляет их в соответствии с установленным порядком для передачи в архив.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>3.8. Выполняет работы по формированию, ведению и хранению базы данных бухгалтерской информации, вносит корректировку в информацию, используемую при обработке данных.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>3.9. Выполняет отдельные служебные указания директора общеобразовательного учреждения.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>3.10. Несет ответственность за своевременность и полноту отчетных данных ответственных лиц.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>3.11. Анализирует состояние материальной базы школы, правильность использования, денежных средств, материальных средств.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>3.12. Прогнозирует тенденции изменения ситуации в финансовой политике для внесения предложений по корректировке финансовой стратегии школы, последствия запланированной работы по улучшению и развитию материально – технической базы школы.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>3.13. Исполняет обязанности по различным участкам бухгалтерского учета.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>3.14. Принимает участие в проведении экономического анализа деятельности образовательного учреждения по данным бухгалтерского учета и отчетности, в разработке и внедрении прогрессивных норм и методов бухгалтерского учета вычислительной техники.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>3.15. Координирует разработку надлежащей документации материально-ответственных лиц, работу сотрудников общеобразовательного учреждения по вопросам материально-хозяйственной деятельности.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>3.16. Контролирует рациональное использование, своевременность и правильность составления отчетной документации по материально-хозяйственной деятельности общеобразовательного учреждения.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>3.17. Исправляет и корректирует договора по материально – хозяйственной деятельности школы в соответствии с изменяющимся законодательством.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>3.18. Разрабатывает нормативные требования по ведению бухгалтерской отчетности и материально – хозяйственной документации.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>3.19. Выполняет возложенную главным бухгалтером работу по ведению бухгалтерского учёта, соблюдает должностную инструкцию бухгалтера школы, инструкции по охране труда и пожарной безопасности в образовательном учреждении.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>3.20. Регулярно повышает уровень своей квалификации.</w:t>
      </w:r>
    </w:p>
    <w:p w14:paraId="325D3184" w14:textId="77777777" w:rsidR="0009282C" w:rsidRPr="00D075DB" w:rsidRDefault="0009282C" w:rsidP="00D075DB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D075D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Права бухгалтера</w:t>
      </w:r>
    </w:p>
    <w:p w14:paraId="3C4170AA" w14:textId="77777777" w:rsidR="0009282C" w:rsidRPr="00D075DB" w:rsidRDefault="0009282C" w:rsidP="00D075D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075D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Бухгалтер школы имеет право в пределах своей компетенции: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>4.1. Давать обязательные распоряжения по оформлению инвентаризационной документации и представлению ее в бухгалтерию всем материально-ответственным лицам общеобразовательного учреждения.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 xml:space="preserve">4.2. Представлять по согласованию с главным бухгалтером к дисциплинарной ответственности директору школы материально ответственных лиц, которые нарушили или не выполнили в поставленный срок требования по оформлению инвентаризационной 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документации и своевременному представлению ее в бухгалтерию.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>4.3. </w:t>
      </w:r>
      <w:r w:rsidRPr="00D075D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Принимать участие:</w:t>
      </w:r>
    </w:p>
    <w:p w14:paraId="358C1030" w14:textId="77777777" w:rsidR="0009282C" w:rsidRPr="00D075DB" w:rsidRDefault="0009282C" w:rsidP="00D075D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t>в ведении переговоров с партнерами школы по материально-техническому оснащению;</w:t>
      </w:r>
    </w:p>
    <w:p w14:paraId="5955C087" w14:textId="77777777" w:rsidR="0009282C" w:rsidRPr="00D075DB" w:rsidRDefault="0009282C" w:rsidP="00D075D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t>в разработке различных управленческих решений по материально-хозяйственным вопросам;</w:t>
      </w:r>
    </w:p>
    <w:p w14:paraId="49C7D2A2" w14:textId="77777777" w:rsidR="0009282C" w:rsidRPr="00D075DB" w:rsidRDefault="0009282C" w:rsidP="00D075D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t>в разработке стратегии усовершенствования образовательной организации.</w:t>
      </w:r>
    </w:p>
    <w:p w14:paraId="11E877A8" w14:textId="77777777" w:rsidR="0009282C" w:rsidRPr="00D075DB" w:rsidRDefault="0009282C" w:rsidP="00D075D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t>4.4. Устанавливать от имени общеобразовательного учреждения деловые контакты с лицами и организациями, которые могут поспособствовать совершенствованию материально-технического оснащения школы.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>4.5. Вносить предложения по улучшению работы сотрудников бухгалтерии общеобразовательного учреждения.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>4.6. Потребовать у главного бухгалтера, получить и использовать информационные материалы и нормативно-правовые документы, необходимые для исполнения своих должностных обязанностей.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>4.7. Повышать свою квалификацию.</w:t>
      </w:r>
    </w:p>
    <w:p w14:paraId="1E43239A" w14:textId="77777777" w:rsidR="0009282C" w:rsidRPr="00D075DB" w:rsidRDefault="0009282C" w:rsidP="00D075DB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D075D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Ответственность бухгалтера</w:t>
      </w:r>
    </w:p>
    <w:p w14:paraId="10B98DEF" w14:textId="77777777" w:rsidR="0009282C" w:rsidRPr="00D075DB" w:rsidRDefault="0009282C" w:rsidP="00D075D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t>5.1. За нарушение или ненадлежащее исполнение без уважительных причин должностной инструкции бухгалтера образовательного учреждения, Устава и Правил внутреннего трудового распорядка, законных требований директора школы и иных локальных нормативных актов, бухгалтер несет дисциплинарную ответственность в порядке, определенным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>5.2. За невыполнение требований пожарной безопасности, охраны труда, санитарно-гигиенических норм, требований организации материально-хозяйственной деятельности, бухгалтер привлекается к административной ответственности в порядке и в случаях, установленных административным законодательством.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>5.3. За виновное причинение общеобразовательному учреждению или участникам образовательных отношений ущерба, вследствие исполнения (неисполнения) своих должностных обязанностей, бухгалтер несет материальную ответственность в порядке и в пределах, установленных трудовым и (или) гражданским законодательством.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>5.4. За правонарушения, совершенные в процессе своей проделанной работы в пределах, определенных действующим административным, уголовным и гражданским законодательством Российской Федерации.</w:t>
      </w:r>
    </w:p>
    <w:p w14:paraId="3986CC23" w14:textId="77777777" w:rsidR="0009282C" w:rsidRPr="00D075DB" w:rsidRDefault="0009282C" w:rsidP="00D075DB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D075D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6. Взаимоотношения и связи по должности</w:t>
      </w:r>
    </w:p>
    <w:p w14:paraId="03522B0B" w14:textId="77777777" w:rsidR="0009282C" w:rsidRPr="00D075DB" w:rsidRDefault="0009282C" w:rsidP="00D075D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t>6.1. Бухгалтер работает в режиме нормированного рабочего дня по графику, составленному исходя из 40-часовой рабочей недели и утвержденному директором образовательного учреждения.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>6.2. Самостоятельно планирует свою работу на каждый финансовый год и каждый отчетный период под руководством главного бухгалтера.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>6.3. Представляет главному бухгалтеру школы отчет о проделанной работе.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>6.4. Получает от директора школы и главного бухгалтера информацию нормативно-правового и финансово-хозяйственного характера, знакомится под расписку с соответствующими документами.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>6.5. Систематически делится информацией по вопросам, входящим в его компетенцию, с сотрудниками школьной бухгалтерии, учебно-вспомогательным персоналом школы, заместителями директора и педагогами.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>6.6. Исполняет должностные обязанности сотрудников бухгалтерии в период их временного отсутствия (отпуск, болезнь и т.д.). Выполнение дел осуществляется в соответствии с законодательством о труде и Уставом школы на основании приказа директора.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 xml:space="preserve">6.7. Информацию, приобретенную на совещаниях различного уровня, передает директору и главному бухгалтеру образовательного учреждения непосредственно после ее 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получения.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>6.8.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</w:p>
    <w:p w14:paraId="0249EDB0" w14:textId="77777777" w:rsidR="0009282C" w:rsidRPr="00D075DB" w:rsidRDefault="0009282C" w:rsidP="00D075D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075DB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Должностную инструкцию бухгалтера школы разработал: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>«__</w:t>
      </w:r>
      <w:proofErr w:type="gramStart"/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t>_»_</w:t>
      </w:r>
      <w:proofErr w:type="gramEnd"/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t>___202___г. __________ /______________________/</w:t>
      </w:r>
    </w:p>
    <w:p w14:paraId="69301E40" w14:textId="77777777" w:rsidR="0009282C" w:rsidRPr="00D075DB" w:rsidRDefault="0009282C" w:rsidP="00D075D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t>С должностной инструкцией ознакомлен(а)\</w:t>
      </w: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br/>
        <w:t>«__</w:t>
      </w:r>
      <w:proofErr w:type="gramStart"/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t>_»_</w:t>
      </w:r>
      <w:proofErr w:type="gramEnd"/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t>___202___г. __________ /______________________/</w:t>
      </w:r>
    </w:p>
    <w:p w14:paraId="76057F9E" w14:textId="77777777" w:rsidR="0009282C" w:rsidRPr="00D075DB" w:rsidRDefault="0009282C" w:rsidP="00D075D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075D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4BFDCB0E" w14:textId="77777777" w:rsidR="00F12C76" w:rsidRPr="00D075DB" w:rsidRDefault="00F12C76" w:rsidP="00D075DB">
      <w:pPr>
        <w:spacing w:after="0"/>
        <w:ind w:firstLine="709"/>
        <w:rPr>
          <w:rFonts w:cs="Times New Roman"/>
          <w:sz w:val="24"/>
          <w:szCs w:val="24"/>
        </w:rPr>
      </w:pPr>
    </w:p>
    <w:sectPr w:rsidR="00F12C76" w:rsidRPr="00D075D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6C1C"/>
    <w:multiLevelType w:val="multilevel"/>
    <w:tmpl w:val="8050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6E0F3D"/>
    <w:multiLevelType w:val="multilevel"/>
    <w:tmpl w:val="8D0E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1074B6"/>
    <w:multiLevelType w:val="multilevel"/>
    <w:tmpl w:val="5C52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683884"/>
    <w:multiLevelType w:val="multilevel"/>
    <w:tmpl w:val="A7B2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2554543">
    <w:abstractNumId w:val="1"/>
  </w:num>
  <w:num w:numId="2" w16cid:durableId="755445869">
    <w:abstractNumId w:val="3"/>
  </w:num>
  <w:num w:numId="3" w16cid:durableId="1269579931">
    <w:abstractNumId w:val="0"/>
  </w:num>
  <w:num w:numId="4" w16cid:durableId="1533424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2C"/>
    <w:rsid w:val="0009282C"/>
    <w:rsid w:val="00613113"/>
    <w:rsid w:val="006C0B77"/>
    <w:rsid w:val="008242FF"/>
    <w:rsid w:val="00870751"/>
    <w:rsid w:val="00922C48"/>
    <w:rsid w:val="00B915B7"/>
    <w:rsid w:val="00D075DB"/>
    <w:rsid w:val="00EA59DF"/>
    <w:rsid w:val="00EE4070"/>
    <w:rsid w:val="00F12C76"/>
    <w:rsid w:val="00F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4BC0"/>
  <w15:chartTrackingRefBased/>
  <w15:docId w15:val="{E73EA3B6-E0D5-4BA1-823C-F516A121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9282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282C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8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28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9282C"/>
    <w:rPr>
      <w:b/>
      <w:bCs/>
    </w:rPr>
  </w:style>
  <w:style w:type="character" w:styleId="a4">
    <w:name w:val="Hyperlink"/>
    <w:basedOn w:val="a0"/>
    <w:uiPriority w:val="99"/>
    <w:semiHidden/>
    <w:unhideWhenUsed/>
    <w:rsid w:val="0009282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9282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9282C"/>
    <w:rPr>
      <w:i/>
      <w:iCs/>
    </w:rPr>
  </w:style>
  <w:style w:type="character" w:customStyle="1" w:styleId="text-download">
    <w:name w:val="text-download"/>
    <w:basedOn w:val="a0"/>
    <w:rsid w:val="0009282C"/>
  </w:style>
  <w:style w:type="table" w:styleId="a7">
    <w:name w:val="Table Grid"/>
    <w:basedOn w:val="a1"/>
    <w:uiPriority w:val="39"/>
    <w:rsid w:val="00D075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4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7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73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38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29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7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8940">
                      <w:blockQuote w:val="1"/>
                      <w:marLeft w:val="150"/>
                      <w:marRight w:val="150"/>
                      <w:marTop w:val="450"/>
                      <w:marBottom w:val="150"/>
                      <w:divBdr>
                        <w:top w:val="single" w:sz="6" w:space="6" w:color="BBBBBB"/>
                        <w:left w:val="single" w:sz="6" w:space="4" w:color="BBBBBB"/>
                        <w:bottom w:val="single" w:sz="6" w:space="2" w:color="BBBBBB"/>
                        <w:right w:val="single" w:sz="6" w:space="4" w:color="BBBBBB"/>
                      </w:divBdr>
                    </w:div>
                    <w:div w:id="13303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3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6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1993</Words>
  <Characters>11365</Characters>
  <Application>Microsoft Office Word</Application>
  <DocSecurity>0</DocSecurity>
  <Lines>94</Lines>
  <Paragraphs>26</Paragraphs>
  <ScaleCrop>false</ScaleCrop>
  <Company/>
  <LinksUpToDate>false</LinksUpToDate>
  <CharactersWithSpaces>13332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6</cp:revision>
  <dcterms:created xsi:type="dcterms:W3CDTF">2023-09-05T10:11:00Z</dcterms:created>
  <dcterms:modified xsi:type="dcterms:W3CDTF">2023-10-11T09:07:00Z</dcterms:modified>
</cp:coreProperties>
</file>