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1473" w14:textId="77777777" w:rsidR="00967299" w:rsidRDefault="00967299" w:rsidP="00967299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1E823414" w14:textId="77777777" w:rsidR="00967299" w:rsidRDefault="00967299" w:rsidP="00967299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0414B4DE" w14:textId="77777777" w:rsidR="00967299" w:rsidRDefault="00967299" w:rsidP="00967299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296B54B5" w14:textId="77777777" w:rsidR="00967299" w:rsidRDefault="00967299" w:rsidP="00967299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159D761A" w14:textId="77777777" w:rsidR="00967299" w:rsidRDefault="00967299" w:rsidP="00967299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54C88ED2" w14:textId="77777777" w:rsidR="00967299" w:rsidRDefault="00967299" w:rsidP="00967299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2D1C0427" w14:textId="6F1216F5" w:rsidR="00967299" w:rsidRDefault="00967299" w:rsidP="00967299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0FFD55D" wp14:editId="695B4FD2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EDC2A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26D81B4B" w14:textId="77777777" w:rsidR="00967299" w:rsidRDefault="00967299" w:rsidP="00967299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4B9BDEE4" w14:textId="77777777" w:rsidR="00967299" w:rsidRDefault="00967299" w:rsidP="00967299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967299" w14:paraId="759D3D3B" w14:textId="77777777" w:rsidTr="00967299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35C2B815" w14:textId="77777777" w:rsidR="00967299" w:rsidRDefault="00967299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CBCA6" w14:textId="77777777" w:rsidR="00967299" w:rsidRDefault="00967299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0B7DD691" w14:textId="77777777" w:rsidR="00967299" w:rsidRDefault="00967299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69085FE7" w14:textId="11778742" w:rsidR="000C7293" w:rsidRDefault="000C7293" w:rsidP="00DF0692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 по охране труда</w:t>
      </w:r>
      <w:r w:rsid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при проведении массовых мероприятий</w:t>
      </w:r>
    </w:p>
    <w:p w14:paraId="318CAFF1" w14:textId="02545F35" w:rsidR="00DF0692" w:rsidRPr="009005FF" w:rsidRDefault="00DF0692" w:rsidP="00DF0692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ИОТ-050-2023</w:t>
      </w:r>
    </w:p>
    <w:p w14:paraId="68A66353" w14:textId="0F17F18A" w:rsidR="000C7293" w:rsidRPr="009005FF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5FB8569A" w14:textId="77777777" w:rsidR="009005FF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9005F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при проведении мероприятий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 с участием 50 человек и более (далее – мероприятия с массовым пребыванием людей или массовые мероприятия) разработана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 </w:t>
      </w:r>
      <w:r w:rsidRPr="009005F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применяемым с 1 января 2023 года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; Постановлением Правительства РФ от 16.09.2020г № 1479 «Об утверждении правил противопожарного режима в Российской Федерации»; Постановлением Главного государственного санитарного врача РФ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молодежи»; разделом Х Трудового кодекса Российской Федерации и иными нормативными правовыми актами по охране труда.</w:t>
      </w:r>
    </w:p>
    <w:p w14:paraId="4E7D6FB0" w14:textId="77777777" w:rsidR="009005FF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 инструкция устанавливает требования охраны труда перед началом, при проведении и по окончании массовых мероприятий (утренников, конкурсов и конференций, концертов и иных культурно-массовых мероприятий) в школе, ДОУ (детском саду) или лагере, проводимых педагогическими работниками и администрацией, требования охраны труда в аварийных ситуациях, определяет безопасные методы проведения массовых мероприятий с участием детей.</w:t>
      </w:r>
    </w:p>
    <w:p w14:paraId="62891C00" w14:textId="77777777" w:rsidR="009005FF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005F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проведению и участию в массовых мероприятиях допускаются администрация и педагогические работники, соответствующие требованиям:</w:t>
      </w:r>
    </w:p>
    <w:p w14:paraId="70058277" w14:textId="77777777" w:rsidR="009005FF" w:rsidRDefault="000C7293" w:rsidP="00DF0692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по прохождению предварительного и периодических медицинских осмотров, профессиональной гигиенической подготовки и аттестации, вакцинации;</w:t>
      </w:r>
    </w:p>
    <w:p w14:paraId="2CFA49ED" w14:textId="77777777" w:rsidR="009005FF" w:rsidRDefault="000C7293" w:rsidP="00DF0692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12E32644" w14:textId="0DD7DB07" w:rsidR="000C7293" w:rsidRPr="009005FF" w:rsidRDefault="000C7293" w:rsidP="00DF0692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по прохождению вводного, повторного инструктажей не реже одного раза в шесть месяцев, обучения по охране труда и проверки знания требований охраны труда, обучения методам и приемам оказания первой помощи пострадавшим, обучения правилам пожарной безопасности и электробезопасности и проверки знаний правил в объеме должностных обязанностей с присвоением I квалификационной группы допуска по электробезопасности.</w:t>
      </w:r>
    </w:p>
    <w:p w14:paraId="6B1207E2" w14:textId="77777777" w:rsidR="009005FF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1.4.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 участию в мероприятиях с массовым пребыванием людей допускаются обучающиеся и воспитанники, прошедшие инструктаж по правилам безопасного поведения при проведении массовых мероприятий.</w:t>
      </w:r>
    </w:p>
    <w:p w14:paraId="181BE5D7" w14:textId="77777777" w:rsidR="009005FF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9005F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выполнения требований охраны труда при проведении массовых мероприятий педагогические работники обязаны:</w:t>
      </w:r>
    </w:p>
    <w:p w14:paraId="192F8FEA" w14:textId="77777777" w:rsidR="009005FF" w:rsidRDefault="000C7293" w:rsidP="00DF0692">
      <w:pPr>
        <w:pStyle w:val="a8"/>
        <w:numPr>
          <w:ilvl w:val="0"/>
          <w:numId w:val="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труда, пожарной и электробезопасности;</w:t>
      </w:r>
    </w:p>
    <w:p w14:paraId="11E23589" w14:textId="77777777" w:rsidR="009005FF" w:rsidRDefault="000C7293" w:rsidP="00DF0692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соблюдать инструкцию по охране жизни и здоровья детей;</w:t>
      </w:r>
    </w:p>
    <w:p w14:paraId="5D5C3FD0" w14:textId="77777777" w:rsidR="009005FF" w:rsidRDefault="000C7293" w:rsidP="00DF0692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проведения массовых мероприятий;</w:t>
      </w:r>
    </w:p>
    <w:p w14:paraId="74FE8964" w14:textId="77777777" w:rsidR="009005FF" w:rsidRDefault="000C7293" w:rsidP="00DF0692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14:paraId="39CF87DF" w14:textId="77777777" w:rsidR="009005FF" w:rsidRDefault="000C7293" w:rsidP="00DF0692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факторах, связанных с проведением массовых мероприятий, знать основные способы защиты от их воздействия;</w:t>
      </w:r>
    </w:p>
    <w:p w14:paraId="179556B1" w14:textId="77777777" w:rsidR="009005FF" w:rsidRDefault="000C7293" w:rsidP="00DF0692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заботиться о безопасности и здоровье детей и личном;</w:t>
      </w:r>
    </w:p>
    <w:p w14:paraId="45AAB7EB" w14:textId="77777777" w:rsidR="009005FF" w:rsidRDefault="000C7293" w:rsidP="00DF0692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знать приемы оказания первой помощи пострадавшим и уметь оперативно оказывать первую помощь;</w:t>
      </w:r>
    </w:p>
    <w:p w14:paraId="69BCB2B2" w14:textId="77777777" w:rsidR="009005FF" w:rsidRDefault="000C7293" w:rsidP="00DF0692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28D974F3" w14:textId="77777777" w:rsidR="009005FF" w:rsidRDefault="000C7293" w:rsidP="00DF0692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3020C29C" w14:textId="77777777" w:rsidR="009005FF" w:rsidRDefault="000C7293" w:rsidP="00DF0692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первой помощи;</w:t>
      </w:r>
    </w:p>
    <w:p w14:paraId="2ACCB126" w14:textId="77777777" w:rsidR="009005FF" w:rsidRDefault="000C7293" w:rsidP="00DF0692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9005FF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пожарной безопасности на массовых мероприятиях в школе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6320ED4F" w14:textId="77777777" w:rsidR="009005FF" w:rsidRDefault="000C7293" w:rsidP="00DF0692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9005FF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пожарной безопасности на массовых мероприятиях в ДОУ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3B148C1D" w14:textId="447BF98A" w:rsidR="000C7293" w:rsidRPr="009005FF" w:rsidRDefault="000C7293" w:rsidP="00DF0692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распорядка, выполнять режим рабочего времени и времени отдыха.</w:t>
      </w:r>
    </w:p>
    <w:p w14:paraId="1D9CABE4" w14:textId="77777777" w:rsidR="009005FF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Опасные и (или) вредные факторы, которые могут воздействовать на сотрудников при проведении массовых мероприятий, отсутствуют.</w:t>
      </w:r>
    </w:p>
    <w:p w14:paraId="5F8C5FE5" w14:textId="77777777" w:rsidR="009005FF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005F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проведении массовых мероприятий:</w:t>
      </w:r>
    </w:p>
    <w:p w14:paraId="076BF7E7" w14:textId="77777777" w:rsidR="009005FF" w:rsidRDefault="000C7293" w:rsidP="00DF0692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помещения;</w:t>
      </w:r>
    </w:p>
    <w:p w14:paraId="4A764D5B" w14:textId="77777777" w:rsidR="009005FF" w:rsidRDefault="000C7293" w:rsidP="00DF0692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эмоциональные перегрузки;</w:t>
      </w:r>
    </w:p>
    <w:p w14:paraId="75740271" w14:textId="77777777" w:rsidR="009005FF" w:rsidRDefault="000C7293" w:rsidP="00DF0692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электрических розеток, выключателей, звуковой и музыкальной техники, шнуров питания с поврежденной изоляцией;</w:t>
      </w:r>
    </w:p>
    <w:p w14:paraId="26EC20F1" w14:textId="77777777" w:rsidR="009005FF" w:rsidRDefault="000C7293" w:rsidP="00DF0692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возможное возгорание декораций, новогодней ёлки;</w:t>
      </w:r>
    </w:p>
    <w:p w14:paraId="74D6421B" w14:textId="77777777" w:rsidR="009005FF" w:rsidRDefault="000C7293" w:rsidP="00DF0692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травмирование при передвижении по влажному полу, при наличии травмоопасных предметов на площадке;</w:t>
      </w:r>
    </w:p>
    <w:p w14:paraId="110329B2" w14:textId="77777777" w:rsidR="009005FF" w:rsidRDefault="000C7293" w:rsidP="00DF0692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травмирование при возникновении паники;</w:t>
      </w:r>
    </w:p>
    <w:p w14:paraId="450AB18E" w14:textId="77777777" w:rsidR="009005FF" w:rsidRDefault="000C7293" w:rsidP="00DF0692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перенапряжение голосового анализатора;</w:t>
      </w:r>
    </w:p>
    <w:p w14:paraId="12C5A35F" w14:textId="77777777" w:rsidR="009005FF" w:rsidRDefault="000C7293" w:rsidP="00DF0692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повышенный уровень шума;</w:t>
      </w:r>
    </w:p>
    <w:p w14:paraId="00C1D8F3" w14:textId="7D070E89" w:rsidR="000C7293" w:rsidRPr="009005FF" w:rsidRDefault="000C7293" w:rsidP="00DF0692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высокая плотность эпидемиологических контактов.</w:t>
      </w:r>
    </w:p>
    <w:p w14:paraId="4342AAB6" w14:textId="77777777" w:rsidR="009005FF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непосредственного руководителя любым доступным способом в ближайшее время. При несоответствии помещения гигиеническим нормативам, требованиям противопожарного режима, неисправности звуковой и музыкальной аппаратуры сообщить заместителю руководителя по административно-хозяйственной части (завхозу) и не проводить массовое мероприятие.</w:t>
      </w:r>
    </w:p>
    <w:p w14:paraId="52043C85" w14:textId="77777777" w:rsidR="009005FF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обеспечения пожарной безопасности в помещении проведения массового мероприятия, близком к выходу, должны быть размещены первичные средства пожаротушения (огнетушители), иметься покрывало для изоляции очага возгорания, аптечка первой помощи.</w:t>
      </w:r>
    </w:p>
    <w:p w14:paraId="0E2AF515" w14:textId="77777777" w:rsidR="009005FF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проводить или участвовать в массовых мероприятиях, находясь в состоянии алкогольного опьянения либо в состоянии, вызванном потреблением 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вещества.</w:t>
      </w:r>
    </w:p>
    <w:p w14:paraId="27AC8ABE" w14:textId="1D6A32C8" w:rsidR="000C7293" w:rsidRPr="009005FF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1.11. 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Педагогический работник, допустивший нарушение или невыполнение требований настоящей инструкции по охране труда при проведении массовых мероприятий,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1475DBFC" w14:textId="77777777" w:rsidR="000C7293" w:rsidRPr="009005FF" w:rsidRDefault="000C7293" w:rsidP="00DF0692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мероприятия</w:t>
      </w:r>
    </w:p>
    <w:p w14:paraId="7C715E01" w14:textId="77777777" w:rsidR="009005FF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Лицу, ответственному за обеспечение пожарной безопасности в образовательной организации, ответственным за проведение массового мероприятия, а также педагогическим работникам, участвующим в массовом мероприятии с детьми, ознакомиться под подпись с приказом руководителя о проведении мероприятия.</w:t>
      </w:r>
    </w:p>
    <w:p w14:paraId="4421915B" w14:textId="77777777" w:rsidR="009005FF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Лицу, ответственному за обеспечение пожарной безопасности:</w:t>
      </w:r>
    </w:p>
    <w:p w14:paraId="40BBF39F" w14:textId="77777777" w:rsidR="009005FF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2.2.1.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Визуально оценить состояние выключателей, включить полностью освещение в актовом (музыкальном) зале или в ином помещении проведения массового мероприятия и убедиться в исправности электрооборудования:</w:t>
      </w:r>
    </w:p>
    <w:p w14:paraId="3A490E87" w14:textId="77777777" w:rsidR="009005FF" w:rsidRDefault="000C7293" w:rsidP="00DF0692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исправны, надежно подвешены к потолку, иметь целостную светорассеивающую конструкцию;</w:t>
      </w:r>
    </w:p>
    <w:p w14:paraId="4C072AF0" w14:textId="77777777" w:rsidR="009005FF" w:rsidRDefault="000C7293" w:rsidP="00DF0692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актовом, музыкальном, спортивном, физкультурном залах должен составлять не менее 200 люкс, на эстраде актового зала – 300 люкс;</w:t>
      </w:r>
    </w:p>
    <w:p w14:paraId="2B2644A5" w14:textId="6B703DFE" w:rsidR="000C7293" w:rsidRPr="009005FF" w:rsidRDefault="000C7293" w:rsidP="00DF0692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29DDD5D6" w14:textId="77777777" w:rsidR="009005FF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2.2.2.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помещение, эвакуационные пути и выходы на соответствие их требованиям пожарной безопасности. Запоры (замки) на дверях эвакуационных выходов должны обеспечивать возможность их свободного открывания изнутри без ключа.</w:t>
      </w:r>
    </w:p>
    <w:p w14:paraId="34AF5EAD" w14:textId="77777777" w:rsidR="009005FF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2.2.3.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Эвакуационные выходы из актового (музыкального) зала, спортивного (физкультурного) зала должны быть обозначены световыми указателями с надписью «выход» белого цвета на зеленом фоне, находиться во включенном состоянии.</w:t>
      </w:r>
    </w:p>
    <w:p w14:paraId="7493C525" w14:textId="77777777" w:rsidR="009005FF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2.2.4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. Все проходы и выходы в зале должны быть расположены так, чтобы не создавать встречных или пересекающихся потоков людей.</w:t>
      </w:r>
    </w:p>
    <w:p w14:paraId="0CA04896" w14:textId="77777777" w:rsidR="009005FF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2.2.5.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Убедиться, что ковры и ковровые дорожки, укладываемые на путях эвакуации поверх покрытий полов и в эвакуационных проходах, надежно закреплены к полу.</w:t>
      </w:r>
    </w:p>
    <w:p w14:paraId="53A77AB0" w14:textId="77777777" w:rsidR="009005FF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2.2.6.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 (огнетушители, покрывало для изоляции очага возгорания), срока их пригодности и доступности, в исправности пожарной автоматики.</w:t>
      </w:r>
    </w:p>
    <w:p w14:paraId="2CF8C88C" w14:textId="77777777" w:rsidR="009005FF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2.2.7.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Убедиться, что линзовые прожекторы, прожекторы и софиты размещены на безопасном от горючих конструкций и материалов расстоянии, указанном в технической документации на эксплуатацию изделия.</w:t>
      </w:r>
    </w:p>
    <w:p w14:paraId="41C78E7A" w14:textId="77777777" w:rsidR="009005FF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2.2.8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. Удостовериться в отсутствии декораций, выполненных из горючих материалов, без огнезащитной обработки.</w:t>
      </w:r>
    </w:p>
    <w:p w14:paraId="4296CF54" w14:textId="77777777" w:rsidR="009005FF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2.2.9.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Новогодняя елка должна быть установлена на устойчивом основании и не должна загромождать эвакуационные пути и выходы из помещения. Ветки елки должны находиться на расстоянии не менее 1 метра от стен и потолков, а также приборов систем отопления и кондиционирования.</w:t>
      </w:r>
    </w:p>
    <w:p w14:paraId="08677762" w14:textId="77777777" w:rsidR="009005FF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2.2.10.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Оформление иллюминации ёлки должно быть выполнено опытным электриком.</w:t>
      </w:r>
    </w:p>
    <w:p w14:paraId="10DF3ED9" w14:textId="77777777" w:rsidR="009005FF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2.2.11.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применение для украшения ёлки самодельных электрических гирлянд, ваты, игрушек из бумаги и целлулоида.</w:t>
      </w:r>
    </w:p>
    <w:p w14:paraId="2B0CFFB6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2.2.12.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Электрические гирлянды и иллюминация должны иметь соответствующие сертификаты соответствия.</w:t>
      </w:r>
    </w:p>
    <w:p w14:paraId="012C979A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2.2.13.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исправности телефонной связи, наличии исправных ручных электрических фонарей у вахтера (сторожа, охранника) на вахте (посту охраны) образовательной организации. Все обнаруженные недостатки устранить до начала мероприятия.</w:t>
      </w:r>
    </w:p>
    <w:p w14:paraId="55265301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2.2.14.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Проинструктировать педагогических работников, участвующих в культурно-массовом мероприятии, о правилах пожарной безопасности при проведении массовых мероприятий и порядке эвакуации детей в случае возникновения пожара.</w:t>
      </w:r>
    </w:p>
    <w:p w14:paraId="56A6D377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Лицам, ответственным за проведение массового мероприятия:</w:t>
      </w:r>
    </w:p>
    <w:p w14:paraId="40D26F95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2.3.1.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Пройти целевой инструктаж по охране труда с записью в журнале регистрации инструктажа работников, изучить настоящую инструкцию по охране труда.</w:t>
      </w:r>
    </w:p>
    <w:p w14:paraId="53B8895B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2.3.2.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окна на наличие трещин и иное нарушение целостности стекол.</w:t>
      </w:r>
    </w:p>
    <w:p w14:paraId="6E9FEC3D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2.3.3.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005F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Площадь помещения должна соответствовать следующим нормативам:</w:t>
      </w:r>
    </w:p>
    <w:p w14:paraId="0379DA11" w14:textId="77777777" w:rsidR="008B0873" w:rsidRDefault="000C7293" w:rsidP="00DF0692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музыкальный зал для детей до 7 лет при проектной мощности организации от 120 до 250 детей - 50 </w:t>
      </w:r>
      <w:proofErr w:type="spellStart"/>
      <w:proofErr w:type="gramStart"/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кв.м</w:t>
      </w:r>
      <w:proofErr w:type="spellEnd"/>
      <w:proofErr w:type="gramEnd"/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5910B506" w14:textId="77777777" w:rsidR="008B0873" w:rsidRDefault="000C7293" w:rsidP="00DF0692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музыкальный зал для детей до 7 лет при проектной мощности организации от 250 детей - 100 </w:t>
      </w:r>
      <w:proofErr w:type="spellStart"/>
      <w:proofErr w:type="gramStart"/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кв.м</w:t>
      </w:r>
      <w:proofErr w:type="spellEnd"/>
      <w:proofErr w:type="gramEnd"/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3355AB8F" w14:textId="77777777" w:rsidR="008B0873" w:rsidRDefault="000C7293" w:rsidP="00DF0692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физкультурный зал или объединенный физкультурный и музыкальный зал для детей старше 7 лет при проектной мощности организации менее 250 детей – 75 </w:t>
      </w:r>
      <w:proofErr w:type="spellStart"/>
      <w:proofErr w:type="gramStart"/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кв.м</w:t>
      </w:r>
      <w:proofErr w:type="spellEnd"/>
      <w:proofErr w:type="gramEnd"/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5FAEA000" w14:textId="77777777" w:rsidR="008B0873" w:rsidRDefault="000C7293" w:rsidP="00DF0692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актовый зал для детей старше 7 лет – не менее 0,65 </w:t>
      </w:r>
      <w:proofErr w:type="spellStart"/>
      <w:proofErr w:type="gramStart"/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кв.м</w:t>
      </w:r>
      <w:proofErr w:type="spellEnd"/>
      <w:proofErr w:type="gramEnd"/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/ посадочное место;</w:t>
      </w:r>
    </w:p>
    <w:p w14:paraId="12BAF4C4" w14:textId="515908AC" w:rsidR="000C7293" w:rsidRPr="008B0873" w:rsidRDefault="000C7293" w:rsidP="00DF0692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спортивный зал для детей старше 7 лет - 10 </w:t>
      </w:r>
      <w:proofErr w:type="spellStart"/>
      <w:proofErr w:type="gramStart"/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кв.м</w:t>
      </w:r>
      <w:proofErr w:type="spellEnd"/>
      <w:proofErr w:type="gramEnd"/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/ человека.</w:t>
      </w:r>
    </w:p>
    <w:p w14:paraId="23EF6191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2.3.4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9005F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Убедиться в наличии надлежащего теплового режима в помещении:</w:t>
      </w:r>
    </w:p>
    <w:p w14:paraId="0264FB64" w14:textId="77777777" w:rsidR="008B0873" w:rsidRDefault="000C7293" w:rsidP="00DF0692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для детей до 7 лет в физкультурном и музыкальном залах: в холодный период года - 19-21°С; в теплый период года - не более 28°С, нижняя граница идентична холодному периоду года;</w:t>
      </w:r>
    </w:p>
    <w:p w14:paraId="7DEED6B2" w14:textId="702624F7" w:rsidR="000C7293" w:rsidRPr="008B0873" w:rsidRDefault="000C7293" w:rsidP="00DF0692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для детей старше 7 лет: в холодный период года в актовом зале - 18-24°С, в спортивном зале - 18-20°С; в теплый период года - не более 28°С, нижняя граница идентична холодному периоду года.</w:t>
      </w:r>
    </w:p>
    <w:p w14:paraId="10E83919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2.3.5.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аптечки первой помощи и укомплектованности ее медикаментами.</w:t>
      </w:r>
    </w:p>
    <w:p w14:paraId="76ED1411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2.3.6.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правильной расстановке стульев (кресел), проверить их на устойчивость. Запрещается уменьшать ширину проходов между рядами и устанавливать в проходах дополнительные кресла, стулья и др.</w:t>
      </w:r>
    </w:p>
    <w:p w14:paraId="47043AD8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2.3.7.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Оценить состояние сцены, покрытие которой не должно иметь дефектов, устойчивость и безопасность декораций.</w:t>
      </w:r>
    </w:p>
    <w:p w14:paraId="01194BD9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2.3.8.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исправность звуковой и музыкальной аппаратуры, шнуров питания.</w:t>
      </w:r>
    </w:p>
    <w:p w14:paraId="0D3BCC0F" w14:textId="689A436B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2.3.9.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помещения, в котором планируется проведение массового мероприятия с участием детей.</w:t>
      </w:r>
    </w:p>
    <w:p w14:paraId="47E768B0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2.3.10.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сквозное проветривание помещения, открыв окна с ограничителями и двери.</w:t>
      </w:r>
    </w:p>
    <w:p w14:paraId="1BF51F6C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2.3.11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. Перед проведением массового мероприятия на территории образовательной организации провести осмотр санитарного состояния площадки, которая не должна быть сырой и иметь дефекты, содержать битое стекло, проволоку, камни и иные травмирующие предметы.</w:t>
      </w:r>
    </w:p>
    <w:p w14:paraId="7033B539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005F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Педагогам, участвующим в массовом мероприятии с детьми:</w:t>
      </w:r>
    </w:p>
    <w:p w14:paraId="7236D6F1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2.4.1.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Внимательно ознакомиться под подпись с приказом руководителя о проведении массового мероприятия.</w:t>
      </w:r>
    </w:p>
    <w:p w14:paraId="0251DAB7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2.4.2.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с детьми инструктаж по правилам безопасного поведения во время проведения массового мероприятия.</w:t>
      </w:r>
    </w:p>
    <w:p w14:paraId="4EAF64B9" w14:textId="17DFDDEF" w:rsidR="000C7293" w:rsidRPr="009005FF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проведению массового мероприятия разрешается при соответствии помещения гигиеническим нормативам, требованиям противопожарного режима, после выполнения подготовительных мероприятий и устранения всех недостатков и неисправностей.</w:t>
      </w:r>
    </w:p>
    <w:p w14:paraId="39B7F163" w14:textId="77777777" w:rsidR="000C7293" w:rsidRPr="009005FF" w:rsidRDefault="000C7293" w:rsidP="00DF0692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 Требования охраны труда во время мероприятия</w:t>
      </w:r>
    </w:p>
    <w:p w14:paraId="6AFD9166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период проведения массового мероприятия запрещается закрывать входные двери и двери эвакуационных выходов на ключ.</w:t>
      </w:r>
    </w:p>
    <w:p w14:paraId="65A90E88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закрывать и ухудшать видимость включенных световых оповещателей «Выход», обозначающих эвакуационные выходы.</w:t>
      </w:r>
    </w:p>
    <w:p w14:paraId="06378B2A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порядок в зале, не загромождать выходы и проходы, подходы к первичным средствам пожаротушения.</w:t>
      </w:r>
    </w:p>
    <w:p w14:paraId="184C4263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Мультимедийный проектор, компьютер, ноутбук и иные ЭСО использовать на массовом мероприятии в соответствии с инструкцией по эксплуатации и (или) техническим паспортом.</w:t>
      </w:r>
    </w:p>
    <w:p w14:paraId="55059517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мультимедийного проектора с демонстрацией обучающих фильмов или иной информации, выполнять мероприятия, предотвращающие неравномерность освещения и появление бликов на экране.</w:t>
      </w:r>
    </w:p>
    <w:p w14:paraId="511C8B84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проведении массового мероприятия категорически запрещается применять открытый огонь и пиротехнические средства, устраивать световые эффекты с использованием химических и других веществ, которые могут способствовать возникновению возгораний.</w:t>
      </w:r>
    </w:p>
    <w:p w14:paraId="35473816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при проведении культурно-массового мероприятия переносные отопительные приборы с инфракрасным излучением, а также не сертифицированные удлинители.</w:t>
      </w:r>
    </w:p>
    <w:p w14:paraId="488A8533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005F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проведении массовых мероприятий запрещается:</w:t>
      </w:r>
    </w:p>
    <w:p w14:paraId="12A7BDB6" w14:textId="77777777" w:rsidR="008B0873" w:rsidRDefault="000C7293" w:rsidP="00DF0692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находиться в дверных проемах выходов из зала;</w:t>
      </w:r>
    </w:p>
    <w:p w14:paraId="43F7585E" w14:textId="77777777" w:rsidR="008B0873" w:rsidRDefault="000C7293" w:rsidP="00DF0692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блокировать двери эвакуационных выходов;</w:t>
      </w:r>
    </w:p>
    <w:p w14:paraId="3B00F223" w14:textId="77777777" w:rsidR="008B0873" w:rsidRDefault="000C7293" w:rsidP="00DF0692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использовать декорации, выполненные из горючих материалов, без огнезащитной обработки;</w:t>
      </w:r>
    </w:p>
    <w:p w14:paraId="00A1D205" w14:textId="77777777" w:rsidR="008B0873" w:rsidRDefault="000C7293" w:rsidP="00DF0692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применять иллюминацию, не имеющую соответствующего сертификата соответствия;</w:t>
      </w:r>
    </w:p>
    <w:p w14:paraId="18A01245" w14:textId="77777777" w:rsidR="008B0873" w:rsidRDefault="000C7293" w:rsidP="00DF0692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применять дуговые прожекторы и свечи;</w:t>
      </w:r>
    </w:p>
    <w:p w14:paraId="369FCEF6" w14:textId="77777777" w:rsidR="008B0873" w:rsidRDefault="000C7293" w:rsidP="00DF0692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использовать самодельные цветомузыкальные установки, электромузыкальную аппаратуру;</w:t>
      </w:r>
    </w:p>
    <w:p w14:paraId="3C8112BE" w14:textId="77777777" w:rsidR="008B0873" w:rsidRDefault="000C7293" w:rsidP="00DF0692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превышать нормативное количество одновременно находящихся людей в зале (помещении) и (или) количество, определенное расчетом, исходя из условий обеспечения безопасной эвакуации людей при пожаре; при отсутствии нормативных требований о максимальном допустимом количестве людей в помещении следует исходить из расчета не менее 1 кв. метра на одного человека;</w:t>
      </w:r>
    </w:p>
    <w:p w14:paraId="442C6ED8" w14:textId="68F93C09" w:rsidR="000C7293" w:rsidRPr="008B0873" w:rsidRDefault="000C7293" w:rsidP="00DF0692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закрывать входные двери и двери эвакуационных выходов на ключ.</w:t>
      </w:r>
    </w:p>
    <w:p w14:paraId="402E2C46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005F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звуковой и музыкальной аппаратуры, ЭСО, мультимедийного проектора и иных электроприборов запрещается:</w:t>
      </w:r>
    </w:p>
    <w:p w14:paraId="221DA4AC" w14:textId="77777777" w:rsidR="008B0873" w:rsidRDefault="000C7293" w:rsidP="00DF0692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смотреть прямо на луч </w:t>
      </w:r>
      <w:proofErr w:type="gramStart"/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света</w:t>
      </w:r>
      <w:proofErr w:type="gramEnd"/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исходящий из проектора, прежде чем повернуться к залу лицом, необходимо отступить от экрана в сторону;</w:t>
      </w:r>
    </w:p>
    <w:p w14:paraId="7D1E6D48" w14:textId="77777777" w:rsidR="008B0873" w:rsidRDefault="000C7293" w:rsidP="00DF0692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14:paraId="75E960B4" w14:textId="77777777" w:rsidR="008B0873" w:rsidRDefault="000C7293" w:rsidP="00DF0692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аппаратуру мокрыми руками;</w:t>
      </w:r>
    </w:p>
    <w:p w14:paraId="3FFDCF20" w14:textId="77777777" w:rsidR="008B0873" w:rsidRDefault="000C7293" w:rsidP="00DF0692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выключения;</w:t>
      </w:r>
    </w:p>
    <w:p w14:paraId="088128D8" w14:textId="77777777" w:rsidR="008B0873" w:rsidRDefault="000C7293" w:rsidP="00DF0692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06913FB0" w14:textId="77777777" w:rsidR="008B0873" w:rsidRDefault="000C7293" w:rsidP="00DF0692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перемещать включенные в электросеть электроприборы;</w:t>
      </w:r>
    </w:p>
    <w:p w14:paraId="6AF35E50" w14:textId="77777777" w:rsidR="008B0873" w:rsidRDefault="000C7293" w:rsidP="00DF0692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электроприборы;</w:t>
      </w:r>
    </w:p>
    <w:p w14:paraId="6A446677" w14:textId="77777777" w:rsidR="008B0873" w:rsidRDefault="000C7293" w:rsidP="00DF0692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кабели питания;</w:t>
      </w:r>
    </w:p>
    <w:p w14:paraId="18B78AC5" w14:textId="77777777" w:rsidR="008B0873" w:rsidRDefault="000C7293" w:rsidP="00DF0692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шнурам питания с поврежденной изоляцией;</w:t>
      </w:r>
    </w:p>
    <w:p w14:paraId="0E73B696" w14:textId="588F9E44" w:rsidR="000C7293" w:rsidRPr="008B0873" w:rsidRDefault="000C7293" w:rsidP="00DF0692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в электрическую сеть электроприборы.</w:t>
      </w:r>
    </w:p>
    <w:p w14:paraId="755C20A2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005F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Лицам, ответственным за проведение массового мероприятия:</w:t>
      </w:r>
    </w:p>
    <w:p w14:paraId="0A71FA3C" w14:textId="77777777" w:rsidR="008B0873" w:rsidRDefault="000C7293" w:rsidP="00DF0692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на время проведения культурно-массового мероприятия обеспечить дежурство сотрудников образовательной организации в помещении и на сцене.</w:t>
      </w:r>
    </w:p>
    <w:p w14:paraId="192C0744" w14:textId="77777777" w:rsidR="008B0873" w:rsidRDefault="000C7293" w:rsidP="00DF0692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неотлучно находиться на массовом мероприятии;</w:t>
      </w:r>
    </w:p>
    <w:p w14:paraId="35EA3364" w14:textId="29FE3B0C" w:rsidR="000C7293" w:rsidRPr="008B0873" w:rsidRDefault="000C7293" w:rsidP="00DF0692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следить за безопасным ходом массового мероприятия, быть внимательным, не отвлекаться посторонними делами.</w:t>
      </w:r>
    </w:p>
    <w:p w14:paraId="6E2D0050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005F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Педагогам, участвующим в массовом мероприятии с детьми:</w:t>
      </w:r>
    </w:p>
    <w:p w14:paraId="0F23697A" w14:textId="77777777" w:rsidR="008B0873" w:rsidRDefault="000C7293" w:rsidP="00DF0692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неотлучно находиться на массовом мероприятии;</w:t>
      </w:r>
    </w:p>
    <w:p w14:paraId="2019B2D4" w14:textId="77777777" w:rsidR="008B0873" w:rsidRDefault="000C7293" w:rsidP="00DF0692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обеспечить строгое соблюдение детьми требований пожарной безопасности во время проведения культурно-массового мероприятия;</w:t>
      </w:r>
    </w:p>
    <w:p w14:paraId="7F13A591" w14:textId="77777777" w:rsidR="008B0873" w:rsidRDefault="000C7293" w:rsidP="00DF0692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поддерживать дисциплину и порядок во время проведения массового мероприятия, не разрешать детям самовольно уходить с места проведения мероприятия без разрешения педагогического работника;</w:t>
      </w:r>
    </w:p>
    <w:p w14:paraId="59DE4C69" w14:textId="77777777" w:rsidR="008B0873" w:rsidRDefault="000C7293" w:rsidP="00DF0692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запрещать детям в маскарадных костюмах из марли, ваты, бумаги находиться рядом с ёлкой, а также зажигать бенгальские огни, пользоваться хлопушками.</w:t>
      </w:r>
    </w:p>
    <w:p w14:paraId="0256B619" w14:textId="77777777" w:rsidR="008B0873" w:rsidRDefault="000C7293" w:rsidP="00DF0692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контролировать соблюдение детьми безопасного расстояния до ёлки;</w:t>
      </w:r>
    </w:p>
    <w:p w14:paraId="710D962B" w14:textId="3F42D79F" w:rsidR="000C7293" w:rsidRPr="008B0873" w:rsidRDefault="000C7293" w:rsidP="00DF0692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прикосновения детей к гирлянде, шнурам питания и электроприборам.</w:t>
      </w:r>
    </w:p>
    <w:p w14:paraId="4D0AE647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Запрещается проводить перед началом или во время массового мероприятия огневые, покрасочные и другие пожароопасные и </w:t>
      </w:r>
      <w:proofErr w:type="spellStart"/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пожаровзрывоопасные</w:t>
      </w:r>
      <w:proofErr w:type="spellEnd"/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работы.</w:t>
      </w:r>
    </w:p>
    <w:p w14:paraId="1ABAE870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допускается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14:paraId="221ACB9E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при проведении массовых мероприятий настоящую инструкцию по охране труда, иные инструкции по охране труда при использовании в школе, детском саду или лагере звукового, музыкального, компьютерного и мультимедийного оборудования, установленное время проведения мероприятия.</w:t>
      </w:r>
    </w:p>
    <w:p w14:paraId="3146E1AA" w14:textId="6B5B2156" w:rsidR="000C7293" w:rsidRPr="009005FF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хранение декораций, бутафории, инвентаря и другого имущества под лестничными маршами и площадками, а также в подвальных и технических этажах под актовым (музыкальным) залом.</w:t>
      </w:r>
    </w:p>
    <w:p w14:paraId="090C32F4" w14:textId="77777777" w:rsidR="000C7293" w:rsidRPr="008B0873" w:rsidRDefault="000C7293" w:rsidP="00DF0692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2F69FF5A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4.1.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005F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280786A0" w14:textId="77777777" w:rsidR="008B0873" w:rsidRDefault="000C7293" w:rsidP="00DF0692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выход из строя звуковой и музыкальной аппаратуры, ЭСО и иных электроприборов, иллюминации вследствие неисправности, износа;</w:t>
      </w:r>
    </w:p>
    <w:p w14:paraId="173E5CFF" w14:textId="77777777" w:rsidR="008B0873" w:rsidRDefault="000C7293" w:rsidP="00DF0692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током, вследствие неисправности электрооборудования, электроприборов;</w:t>
      </w:r>
    </w:p>
    <w:p w14:paraId="656B1D51" w14:textId="77777777" w:rsidR="008B0873" w:rsidRDefault="000C7293" w:rsidP="00DF0692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ухудшение погодных условий при проведении мероприятия на территории;</w:t>
      </w:r>
    </w:p>
    <w:p w14:paraId="08DACC8F" w14:textId="438877DC" w:rsidR="000C7293" w:rsidRPr="008B0873" w:rsidRDefault="000C7293" w:rsidP="00DF0692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7407FA5A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выявлении нарушения целостности изоляции шнуров питания, неисправности мультимедийного проектора, звуковой и музыкальной техники, ЭСО и иных электроприборов, ощущении запаха тлеющей изоляции электропроводки, необходимо немедленно отключить электропитание данного электроприбора и изъять его с места использования.</w:t>
      </w:r>
    </w:p>
    <w:p w14:paraId="3259FC9D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обнаружении неисправности в иллюминации или гирляндах (нагрев и повреждение изоляции проводов, искрение и др.) иллюминации или гирлянды немедленно обесточить.</w:t>
      </w:r>
    </w:p>
    <w:p w14:paraId="5E22E7A1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. При получении участником массового мероприятия травмы следует оперативно оказать ему первую помощь, воспользовавшись аптечкой первой помощи, вызвать медицинского работника или транспортировать пострадавшего в медицинский кабинет, при необходимости вызвать скорую медицинскую помощь по номеру телефона 103, сообщить руководителю образовательной организации, родителям (законным представителям).</w:t>
      </w:r>
    </w:p>
    <w:p w14:paraId="5CABD53F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загорании одежды на участнике массового мероприятия не позволять ему бежать, немедленно повалить его на пол, накинуть покрывало для изоляции очага возгорания и потушить пламя.</w:t>
      </w:r>
    </w:p>
    <w:p w14:paraId="2BF13116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4.6.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005F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Порядок действий при пожаре ответственного за проведение массового мероприятия:</w:t>
      </w:r>
    </w:p>
    <w:p w14:paraId="6AA7B520" w14:textId="77777777" w:rsidR="008B0873" w:rsidRDefault="000C7293" w:rsidP="00DF0692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обнаружив пожар, возгорание, задымление или признаки их наличия прекратить проведение мероприятия;</w:t>
      </w:r>
    </w:p>
    <w:p w14:paraId="18E614A3" w14:textId="77777777" w:rsidR="008B0873" w:rsidRDefault="000C7293" w:rsidP="00DF0692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дать команду педагогам, участвующим в массовом мероприятии, эвакуировать детей из помещения;</w:t>
      </w:r>
    </w:p>
    <w:p w14:paraId="6C46CE8C" w14:textId="77777777" w:rsidR="008B0873" w:rsidRDefault="000C7293" w:rsidP="00DF0692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немедленно сообщить о пожаре в пожарную охрану по номеру телефона 101 (112) с указанием наименования организации, адреса места расположения и места возникновения пожара, а также фамилии сообщающего информацию;</w:t>
      </w:r>
    </w:p>
    <w:p w14:paraId="1F287ADC" w14:textId="77777777" w:rsidR="008B0873" w:rsidRDefault="000C7293" w:rsidP="00DF0692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задействовать вручную АПС, если не сработала;</w:t>
      </w:r>
    </w:p>
    <w:p w14:paraId="730EEA09" w14:textId="77777777" w:rsidR="008B0873" w:rsidRDefault="000C7293" w:rsidP="00DF0692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сообщить о пожаре руководителю образовательной организации;</w:t>
      </w:r>
    </w:p>
    <w:p w14:paraId="2192EC91" w14:textId="59F3A507" w:rsidR="000C7293" w:rsidRPr="008B0873" w:rsidRDefault="000C7293" w:rsidP="00DF0692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начать тушение пожара в начальной его стадии первичными средствами пожаротушения, при иной стадии пожара - приступить к помощи педагогам по эвакуации детей из помещения и здания.</w:t>
      </w:r>
    </w:p>
    <w:p w14:paraId="5EDA49CD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005F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Порядок действий при пожаре педагогических работников, участвующих в массовом мероприятии:</w:t>
      </w:r>
    </w:p>
    <w:p w14:paraId="1EA2A872" w14:textId="77777777" w:rsidR="008B0873" w:rsidRDefault="000C7293" w:rsidP="00DF0692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при возникновении пожара первыми из помещения необходимо эвакуировать детей, быстро и без паники организовать их в колонну по двое или по одному и, выбрав наиболее близкий и безопасный к выходу путь, вывести детей из помещения в безопасное место;</w:t>
      </w:r>
    </w:p>
    <w:p w14:paraId="563D7C2E" w14:textId="77777777" w:rsidR="008B0873" w:rsidRDefault="000C7293" w:rsidP="00DF0692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при задымлении помещения укажите детям пригнуться, прикрыть рот и нос материей и выводить так;</w:t>
      </w:r>
    </w:p>
    <w:p w14:paraId="11EF3F39" w14:textId="77777777" w:rsidR="008B0873" w:rsidRDefault="000C7293" w:rsidP="00DF0692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если на мероприятии присутствуют родители, привлеките их для помощи в эвакуации;</w:t>
      </w:r>
    </w:p>
    <w:p w14:paraId="417BE326" w14:textId="77777777" w:rsidR="008B0873" w:rsidRDefault="000C7293" w:rsidP="00DF0692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не оставлять детей без присмотра с момента обнаружения пожара и до его ликвидации;</w:t>
      </w:r>
    </w:p>
    <w:p w14:paraId="5B8A80E5" w14:textId="666B67D9" w:rsidR="000C7293" w:rsidRPr="008B0873" w:rsidRDefault="000C7293" w:rsidP="00DF0692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color w:val="1E2120"/>
          <w:sz w:val="24"/>
          <w:szCs w:val="24"/>
          <w:lang w:eastAsia="ru-RU"/>
        </w:rPr>
        <w:t>после того, как дети эвакуированы в безопасное место, сверьте по списку, все ли на месте, доложите руководителю о том, что все дети находятся с вами в безопасности.</w:t>
      </w:r>
    </w:p>
    <w:p w14:paraId="3A2EB5C5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4.8.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проведении массового мероприятия на территории (площадке) и изменении метеорологической ситуации (дождь, снег, резкое похолодание, порывы ветра) проведение массового мероприятия останавливается, при наличии возможностей - переносится в здание.</w:t>
      </w:r>
    </w:p>
    <w:p w14:paraId="6B7FB9DD" w14:textId="6E407754" w:rsidR="000C7293" w:rsidRPr="009005FF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4.9.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1E0A49F9" w14:textId="77777777" w:rsidR="000C7293" w:rsidRPr="009005FF" w:rsidRDefault="000C7293" w:rsidP="00DF0692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005F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мероприятия</w:t>
      </w:r>
    </w:p>
    <w:p w14:paraId="15F30C59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Выключить звуковую и музыкальную аппаратуру, ЭСО, мультимедийный проектор и иные электроприборы, электрические гирлянды и иллюминацию. Отключить от электросети.</w:t>
      </w:r>
    </w:p>
    <w:p w14:paraId="2339F94F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После организованного выхода детей провести осмотр санитарного состояния помещения.</w:t>
      </w:r>
    </w:p>
    <w:p w14:paraId="508D8696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>. Расположить аппаратуру и электроприборы, декорации в места хранения.</w:t>
      </w:r>
    </w:p>
    <w:p w14:paraId="59B439DD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Тщательно проветрить помещение, открыв окна с ограничителями и двери.</w:t>
      </w:r>
    </w:p>
    <w:p w14:paraId="5CB2DC1A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противопожарном состоянии помещения, что противопожарные правила соблюдены, огнетушители находятся в установленных местах.</w:t>
      </w:r>
    </w:p>
    <w:p w14:paraId="6F10069D" w14:textId="77777777" w:rsidR="008B087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Известить непосредственного руководителя о недостатках, влияющих на безопасность труда, обнаруженных во время проведения массового мероприятия.</w:t>
      </w:r>
    </w:p>
    <w:p w14:paraId="0BC4A483" w14:textId="65F47A98" w:rsidR="000C7293" w:rsidRDefault="000C7293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B087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9005F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отключить свет и при отсутствии недостатков закрыть помещение на ключ.</w:t>
      </w:r>
    </w:p>
    <w:p w14:paraId="38FC9BFD" w14:textId="77777777" w:rsidR="001F5B88" w:rsidRDefault="001F5B88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6500FC10" w14:textId="77777777" w:rsidR="001F5B88" w:rsidRDefault="001F5B88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3F880F95" w14:textId="77777777" w:rsidR="001F5B88" w:rsidRPr="009005FF" w:rsidRDefault="001F5B88" w:rsidP="00DF0692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6AFB04B7" w14:textId="77777777" w:rsidR="001F5B88" w:rsidRDefault="001F5B88" w:rsidP="001F5B88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lastRenderedPageBreak/>
        <w:t>Инструкцию разработал: ____________ /_____________________/</w:t>
      </w:r>
    </w:p>
    <w:p w14:paraId="3AF0D8D1" w14:textId="77777777" w:rsidR="001F5B88" w:rsidRDefault="001F5B88" w:rsidP="001F5B88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44BA98FA" w14:textId="77777777" w:rsidR="001F5B88" w:rsidRDefault="001F5B88" w:rsidP="001F5B88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1C51D37B" w14:textId="77777777" w:rsidR="00F12C76" w:rsidRPr="009005FF" w:rsidRDefault="00F12C76" w:rsidP="00DF0692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9005F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960"/>
    <w:multiLevelType w:val="hybridMultilevel"/>
    <w:tmpl w:val="496AC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7C90"/>
    <w:multiLevelType w:val="hybridMultilevel"/>
    <w:tmpl w:val="0D027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E4D82"/>
    <w:multiLevelType w:val="multilevel"/>
    <w:tmpl w:val="647A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C4E3F"/>
    <w:multiLevelType w:val="multilevel"/>
    <w:tmpl w:val="3B22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5D1063"/>
    <w:multiLevelType w:val="hybridMultilevel"/>
    <w:tmpl w:val="B0E84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C45F9"/>
    <w:multiLevelType w:val="multilevel"/>
    <w:tmpl w:val="3108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976DAD"/>
    <w:multiLevelType w:val="hybridMultilevel"/>
    <w:tmpl w:val="C624C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86A2A"/>
    <w:multiLevelType w:val="hybridMultilevel"/>
    <w:tmpl w:val="5602F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94754"/>
    <w:multiLevelType w:val="hybridMultilevel"/>
    <w:tmpl w:val="3FA86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65243"/>
    <w:multiLevelType w:val="multilevel"/>
    <w:tmpl w:val="5B30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F74889"/>
    <w:multiLevelType w:val="multilevel"/>
    <w:tmpl w:val="EFB8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CE4CD8"/>
    <w:multiLevelType w:val="hybridMultilevel"/>
    <w:tmpl w:val="91085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F6F91"/>
    <w:multiLevelType w:val="hybridMultilevel"/>
    <w:tmpl w:val="DCC65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F21A6"/>
    <w:multiLevelType w:val="hybridMultilevel"/>
    <w:tmpl w:val="0A18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15CCF"/>
    <w:multiLevelType w:val="multilevel"/>
    <w:tmpl w:val="71F4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447263"/>
    <w:multiLevelType w:val="multilevel"/>
    <w:tmpl w:val="1626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6F6EC6"/>
    <w:multiLevelType w:val="multilevel"/>
    <w:tmpl w:val="0394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9A31F4"/>
    <w:multiLevelType w:val="hybridMultilevel"/>
    <w:tmpl w:val="49A0E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7755D"/>
    <w:multiLevelType w:val="multilevel"/>
    <w:tmpl w:val="9C04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353CCA"/>
    <w:multiLevelType w:val="multilevel"/>
    <w:tmpl w:val="9470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2E17ED"/>
    <w:multiLevelType w:val="multilevel"/>
    <w:tmpl w:val="46AE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53639A"/>
    <w:multiLevelType w:val="multilevel"/>
    <w:tmpl w:val="C440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7E6171"/>
    <w:multiLevelType w:val="multilevel"/>
    <w:tmpl w:val="0532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8A105A"/>
    <w:multiLevelType w:val="hybridMultilevel"/>
    <w:tmpl w:val="EB36F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919CE"/>
    <w:multiLevelType w:val="hybridMultilevel"/>
    <w:tmpl w:val="6018C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B1A8F"/>
    <w:multiLevelType w:val="hybridMultilevel"/>
    <w:tmpl w:val="18363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09525">
    <w:abstractNumId w:val="18"/>
  </w:num>
  <w:num w:numId="2" w16cid:durableId="1800341317">
    <w:abstractNumId w:val="3"/>
  </w:num>
  <w:num w:numId="3" w16cid:durableId="475609554">
    <w:abstractNumId w:val="21"/>
  </w:num>
  <w:num w:numId="4" w16cid:durableId="1696809534">
    <w:abstractNumId w:val="19"/>
  </w:num>
  <w:num w:numId="5" w16cid:durableId="1976326749">
    <w:abstractNumId w:val="2"/>
  </w:num>
  <w:num w:numId="6" w16cid:durableId="2106070023">
    <w:abstractNumId w:val="20"/>
  </w:num>
  <w:num w:numId="7" w16cid:durableId="32929932">
    <w:abstractNumId w:val="14"/>
  </w:num>
  <w:num w:numId="8" w16cid:durableId="1724673311">
    <w:abstractNumId w:val="10"/>
  </w:num>
  <w:num w:numId="9" w16cid:durableId="17052152">
    <w:abstractNumId w:val="22"/>
  </w:num>
  <w:num w:numId="10" w16cid:durableId="1116170885">
    <w:abstractNumId w:val="16"/>
  </w:num>
  <w:num w:numId="11" w16cid:durableId="780105073">
    <w:abstractNumId w:val="9"/>
  </w:num>
  <w:num w:numId="12" w16cid:durableId="1049037098">
    <w:abstractNumId w:val="15"/>
  </w:num>
  <w:num w:numId="13" w16cid:durableId="1037002210">
    <w:abstractNumId w:val="5"/>
  </w:num>
  <w:num w:numId="14" w16cid:durableId="656375749">
    <w:abstractNumId w:val="23"/>
  </w:num>
  <w:num w:numId="15" w16cid:durableId="1059672924">
    <w:abstractNumId w:val="12"/>
  </w:num>
  <w:num w:numId="16" w16cid:durableId="35275963">
    <w:abstractNumId w:val="1"/>
  </w:num>
  <w:num w:numId="17" w16cid:durableId="1673414193">
    <w:abstractNumId w:val="6"/>
  </w:num>
  <w:num w:numId="18" w16cid:durableId="1789087211">
    <w:abstractNumId w:val="17"/>
  </w:num>
  <w:num w:numId="19" w16cid:durableId="1424373232">
    <w:abstractNumId w:val="25"/>
  </w:num>
  <w:num w:numId="20" w16cid:durableId="1572080928">
    <w:abstractNumId w:val="13"/>
  </w:num>
  <w:num w:numId="21" w16cid:durableId="1785493157">
    <w:abstractNumId w:val="24"/>
  </w:num>
  <w:num w:numId="22" w16cid:durableId="194461633">
    <w:abstractNumId w:val="0"/>
  </w:num>
  <w:num w:numId="23" w16cid:durableId="341707499">
    <w:abstractNumId w:val="7"/>
  </w:num>
  <w:num w:numId="24" w16cid:durableId="990139084">
    <w:abstractNumId w:val="11"/>
  </w:num>
  <w:num w:numId="25" w16cid:durableId="896088427">
    <w:abstractNumId w:val="4"/>
  </w:num>
  <w:num w:numId="26" w16cid:durableId="4741825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93"/>
    <w:rsid w:val="000C7293"/>
    <w:rsid w:val="001F5B88"/>
    <w:rsid w:val="006C0B77"/>
    <w:rsid w:val="008242FF"/>
    <w:rsid w:val="00870751"/>
    <w:rsid w:val="008B0873"/>
    <w:rsid w:val="009005FF"/>
    <w:rsid w:val="00922C48"/>
    <w:rsid w:val="00967299"/>
    <w:rsid w:val="00B915B7"/>
    <w:rsid w:val="00DF069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8354"/>
  <w15:chartTrackingRefBased/>
  <w15:docId w15:val="{178065E6-B7DE-4D41-B6CE-ABF8F4BD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C729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729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72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72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729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293"/>
    <w:rPr>
      <w:b/>
      <w:bCs/>
    </w:rPr>
  </w:style>
  <w:style w:type="character" w:styleId="a5">
    <w:name w:val="Hyperlink"/>
    <w:basedOn w:val="a0"/>
    <w:uiPriority w:val="99"/>
    <w:semiHidden/>
    <w:unhideWhenUsed/>
    <w:rsid w:val="000C7293"/>
    <w:rPr>
      <w:color w:val="0000FF"/>
      <w:u w:val="single"/>
    </w:rPr>
  </w:style>
  <w:style w:type="character" w:customStyle="1" w:styleId="text-download">
    <w:name w:val="text-download"/>
    <w:basedOn w:val="a0"/>
    <w:rsid w:val="000C7293"/>
  </w:style>
  <w:style w:type="character" w:styleId="a6">
    <w:name w:val="Emphasis"/>
    <w:basedOn w:val="a0"/>
    <w:uiPriority w:val="20"/>
    <w:qFormat/>
    <w:rsid w:val="000C7293"/>
    <w:rPr>
      <w:i/>
      <w:iCs/>
    </w:rPr>
  </w:style>
  <w:style w:type="table" w:styleId="a7">
    <w:name w:val="Table Grid"/>
    <w:basedOn w:val="a1"/>
    <w:uiPriority w:val="39"/>
    <w:rsid w:val="0090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00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2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07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17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7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4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3295</Words>
  <Characters>18783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2023-12-06T08:51:00Z</cp:lastPrinted>
  <dcterms:created xsi:type="dcterms:W3CDTF">2023-09-07T07:21:00Z</dcterms:created>
  <dcterms:modified xsi:type="dcterms:W3CDTF">2023-12-06T08:51:00Z</dcterms:modified>
</cp:coreProperties>
</file>