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44FF" w14:textId="77777777" w:rsidR="00363668" w:rsidRDefault="00363668" w:rsidP="00363668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0AADCD9F" w14:textId="77777777" w:rsidR="00363668" w:rsidRDefault="00363668" w:rsidP="00363668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48B5FE37" w14:textId="77777777" w:rsidR="00363668" w:rsidRDefault="00363668" w:rsidP="00363668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08E65954" w14:textId="77777777" w:rsidR="00363668" w:rsidRDefault="00363668" w:rsidP="00363668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07FD9AB9" w14:textId="77777777" w:rsidR="00363668" w:rsidRDefault="00363668" w:rsidP="00363668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27256F52" w14:textId="77777777" w:rsidR="00363668" w:rsidRDefault="00363668" w:rsidP="00363668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622C5489" w14:textId="64ECF68A" w:rsidR="00363668" w:rsidRDefault="00363668" w:rsidP="00363668">
      <w:pPr>
        <w:spacing w:after="83" w:line="252" w:lineRule="auto"/>
        <w:ind w:left="1224" w:right="661" w:firstLine="21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717CEC" wp14:editId="3B81281F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A8625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59B3EB01" w14:textId="77777777" w:rsidR="00363668" w:rsidRDefault="00363668" w:rsidP="00363668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664B5A08" w14:textId="77777777" w:rsidR="00363668" w:rsidRDefault="00363668" w:rsidP="00363668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363668" w14:paraId="0E50E7B2" w14:textId="77777777" w:rsidTr="0036366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73C9C87C" w14:textId="77777777" w:rsidR="00363668" w:rsidRDefault="0036366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D2640" w14:textId="77777777" w:rsidR="00363668" w:rsidRDefault="0036366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C5119A0" w14:textId="77777777" w:rsidR="00363668" w:rsidRDefault="0036366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052EF618" w14:textId="0F112A90" w:rsidR="00EF2840" w:rsidRPr="002C558E" w:rsidRDefault="00EF2840" w:rsidP="00B418CF">
      <w:pPr>
        <w:shd w:val="clear" w:color="auto" w:fill="FFFFFF"/>
        <w:spacing w:after="0" w:line="488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br/>
        <w:t>по охране труда для педагога-организатора</w:t>
      </w:r>
    </w:p>
    <w:p w14:paraId="209A8F1C" w14:textId="6EC406F3" w:rsidR="002C558E" w:rsidRPr="002C558E" w:rsidRDefault="002C558E" w:rsidP="00B418CF">
      <w:pPr>
        <w:shd w:val="clear" w:color="auto" w:fill="FFFFFF"/>
        <w:spacing w:after="0" w:line="488" w:lineRule="atLeast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ИОТ-00</w:t>
      </w:r>
      <w:r w:rsidR="00CA1D9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</w:t>
      </w: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-2023</w:t>
      </w:r>
    </w:p>
    <w:p w14:paraId="25461500" w14:textId="77777777" w:rsidR="00EF2840" w:rsidRP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0CA055D4" w14:textId="77777777" w:rsidR="00EF2840" w:rsidRPr="002C558E" w:rsidRDefault="00EF2840" w:rsidP="00B418CF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0DE43194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2C558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педагога-организатора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2C558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47E01BC1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 Данная </w:t>
      </w:r>
      <w:r w:rsidRPr="002C558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педагога-организатора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 составлена в целях обеспечения безопасности его труда и сохранения жизни и здоровья при выполнении им трудовых обязанностей в школе. Инструкция устанавливает требования охраны труда перед началом, во время и по окончании работы педагога-организатора, определяет безопасные методы и приемы выполнения работ в кабинете, иных помещениях и при проведении школьных мероприятий, а также требования охраны труда в возможных аварийных ситуациях.</w:t>
      </w:r>
    </w:p>
    <w:p w14:paraId="7257326B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К выполнению обязанностей педагога-организатора в общеобразовательной организации допускаются лица:</w:t>
      </w:r>
    </w:p>
    <w:p w14:paraId="6BEB03A7" w14:textId="1A40D6F9" w:rsidR="002C558E" w:rsidRDefault="00EF2840" w:rsidP="00B418CF">
      <w:pPr>
        <w:pStyle w:val="a8"/>
        <w:numPr>
          <w:ilvl w:val="0"/>
          <w:numId w:val="1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 и стаж работы, соответствую</w:t>
      </w:r>
      <w:r w:rsidR="00B418C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щие требованиям к квалификации 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по своей должности;</w:t>
      </w:r>
    </w:p>
    <w:p w14:paraId="6B39D5B5" w14:textId="437EA0C8" w:rsidR="00EF2840" w:rsidRPr="002C558E" w:rsidRDefault="00EF2840" w:rsidP="00B418CF">
      <w:pPr>
        <w:pStyle w:val="a8"/>
        <w:numPr>
          <w:ilvl w:val="0"/>
          <w:numId w:val="1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452ACE63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1.4.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Педагог-организатор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</w:t>
      </w:r>
    </w:p>
    <w:p w14:paraId="6AF7A163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Педагог-организатор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503A7A38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Педагог-организатор в целях выполнения требований охраны труда обязан:</w:t>
      </w:r>
    </w:p>
    <w:p w14:paraId="24325B02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14:paraId="55B3FD4B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36261815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в строгом соответствии с требованиями охраны труда, пожарной безопасности, санитарно-гигиенических норм воспитательные и досуговые мероприятия, экскурсии, совместную деятельность обучающихся, работу школьных объединений;</w:t>
      </w:r>
    </w:p>
    <w:p w14:paraId="7234C083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проводить работу по ознакомлению обучающихся с правилами дорожного движения, предупреждению детского дорожно-транспортного травматизма;</w:t>
      </w:r>
    </w:p>
    <w:p w14:paraId="5CCC1BF0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инструктировать классных руководителей, педагогов, привлеченных к организации мероприятий по требованиям безопасности и правилам безопасного поведения обучающихся;</w:t>
      </w:r>
    </w:p>
    <w:p w14:paraId="5D967339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14:paraId="7D348559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21F32AF0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ЭСО и оргтехники, знать основные способы защиты от их воздействия;</w:t>
      </w:r>
    </w:p>
    <w:p w14:paraId="16AF6E2C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окружающих;</w:t>
      </w:r>
    </w:p>
    <w:p w14:paraId="478C16D8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электроприборами согласно инструкциям по эксплуатации;</w:t>
      </w:r>
    </w:p>
    <w:p w14:paraId="04A21B67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57A9CF96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21597E22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0C3C5B4E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3FBC3344" w14:textId="77777777" w:rsidR="002C558E" w:rsidRPr="002C558E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отдыха, трудовую дисциплину;</w:t>
      </w:r>
    </w:p>
    <w:p w14:paraId="142061EA" w14:textId="77777777" w:rsidR="002C558E" w:rsidRPr="00B418CF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B418CF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должностную инструкцию педагога-организатора школы</w:t>
      </w:r>
      <w:r w:rsidRPr="00B418CF">
        <w:rPr>
          <w:rFonts w:eastAsia="Times New Roman" w:cs="Times New Roman"/>
          <w:sz w:val="24"/>
          <w:szCs w:val="24"/>
          <w:lang w:eastAsia="ru-RU"/>
        </w:rPr>
        <w:t>;</w:t>
      </w:r>
    </w:p>
    <w:p w14:paraId="09A8E5F6" w14:textId="24315897" w:rsidR="00EF2840" w:rsidRPr="00B418CF" w:rsidRDefault="00EF2840" w:rsidP="00B418C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418CF">
        <w:rPr>
          <w:rFonts w:eastAsia="Times New Roman" w:cs="Times New Roman"/>
          <w:sz w:val="24"/>
          <w:szCs w:val="24"/>
          <w:lang w:eastAsia="ru-RU"/>
        </w:rPr>
        <w:t>соблюдать </w:t>
      </w:r>
      <w:r w:rsidRPr="00B418CF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инструкцию по охране труда при проведении массовых мероприятий</w:t>
      </w:r>
      <w:r w:rsidRPr="00B418CF">
        <w:rPr>
          <w:rFonts w:eastAsia="Times New Roman" w:cs="Times New Roman"/>
          <w:sz w:val="24"/>
          <w:szCs w:val="24"/>
          <w:lang w:eastAsia="ru-RU"/>
        </w:rPr>
        <w:t>.</w:t>
      </w:r>
    </w:p>
    <w:p w14:paraId="125A5BA9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процессе работы возможно воздействие на педагога-организатора школы следующих опасных и (или) вредных производственных факторов:</w:t>
      </w:r>
    </w:p>
    <w:p w14:paraId="61610174" w14:textId="77777777" w:rsidR="002C558E" w:rsidRDefault="00EF2840" w:rsidP="00B418CF">
      <w:pPr>
        <w:pStyle w:val="a8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728EC30A" w14:textId="57BF4FB0" w:rsidR="00EF2840" w:rsidRPr="002C558E" w:rsidRDefault="00EF2840" w:rsidP="00B418CF">
      <w:pPr>
        <w:pStyle w:val="a8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0058CB74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386E10B2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70E318BF" w14:textId="77777777" w:rsidR="002C558E" w:rsidRDefault="00EF2840" w:rsidP="00B418CF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3B81BC61" w14:textId="77777777" w:rsidR="002C558E" w:rsidRDefault="00EF2840" w:rsidP="00B418CF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14:paraId="10A264F4" w14:textId="77777777" w:rsidR="002C558E" w:rsidRDefault="00EF2840" w:rsidP="00B418CF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травмирование в помещениях и на территории общеобразовательной организации посредством детских шалостей;</w:t>
      </w:r>
    </w:p>
    <w:p w14:paraId="7C23FBFF" w14:textId="77777777" w:rsidR="002C558E" w:rsidRDefault="00EF2840" w:rsidP="00B418CF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14:paraId="7FCEEE0F" w14:textId="77777777" w:rsidR="002C558E" w:rsidRDefault="00EF2840" w:rsidP="00B418CF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ЭСО, оргтехники, музыкальной аппаратуры, при отсутствии заземления / зануления;</w:t>
      </w:r>
    </w:p>
    <w:p w14:paraId="28B55813" w14:textId="77777777" w:rsidR="002C558E" w:rsidRDefault="00EF2840" w:rsidP="00B418CF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14:paraId="65950BCD" w14:textId="77777777" w:rsidR="002C558E" w:rsidRDefault="00EF2840" w:rsidP="00B418CF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снижение общего иммунного состояния организма вследствие продолжительного воздействия на педагога-организатора электромагнитного излучения при работе с оргтехникой;</w:t>
      </w:r>
    </w:p>
    <w:p w14:paraId="0B72943F" w14:textId="19301B53" w:rsidR="00EF2840" w:rsidRPr="002C558E" w:rsidRDefault="00EF2840" w:rsidP="00B418CF">
      <w:pPr>
        <w:pStyle w:val="a8"/>
        <w:numPr>
          <w:ilvl w:val="0"/>
          <w:numId w:val="4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эмоциональные перегрузки.</w:t>
      </w:r>
    </w:p>
    <w:p w14:paraId="0A8004E1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В случае неисправности ЭСО, оргтехники, звуковой и музыкальной аппаратуры, мебели сообщить заместителю директора по административно-хозяйственной части и не использовать до устранения недостатков и получения разрешения.</w:t>
      </w:r>
    </w:p>
    <w:p w14:paraId="0162BE05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целях соблюдения правил личной гигиены и эпидемиологических норм педагог-организатор школы должен:</w:t>
      </w:r>
    </w:p>
    <w:p w14:paraId="0CE81597" w14:textId="77777777" w:rsidR="002C558E" w:rsidRDefault="00EF2840" w:rsidP="00B418CF">
      <w:pPr>
        <w:pStyle w:val="a8"/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12AF5D1B" w14:textId="77777777" w:rsidR="002C558E" w:rsidRDefault="00EF2840" w:rsidP="00B418CF">
      <w:pPr>
        <w:pStyle w:val="a8"/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76818290" w14:textId="77777777" w:rsidR="002C558E" w:rsidRDefault="00EF2840" w:rsidP="00B418CF">
      <w:pPr>
        <w:pStyle w:val="a8"/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месте, проветривать рабочее помещение;</w:t>
      </w:r>
    </w:p>
    <w:p w14:paraId="22A65232" w14:textId="04276605" w:rsidR="00EF2840" w:rsidRPr="002C558E" w:rsidRDefault="00EF2840" w:rsidP="00B418CF">
      <w:pPr>
        <w:pStyle w:val="a8"/>
        <w:numPr>
          <w:ilvl w:val="0"/>
          <w:numId w:val="5"/>
        </w:numPr>
        <w:shd w:val="clear" w:color="auto" w:fill="FFFFFF"/>
        <w:tabs>
          <w:tab w:val="clear" w:pos="720"/>
        </w:tabs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209C8D63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61AC0FDE" w14:textId="3E9977FA" w:rsidR="00EF2840" w:rsidRP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Школьный педагог-организатор,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4044E31E" w14:textId="77777777" w:rsidR="00EF2840" w:rsidRPr="002C558E" w:rsidRDefault="00EF2840" w:rsidP="00B418CF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4486A958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Педагог-организатор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1A7E3291" w14:textId="5BEA3F2E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в кабинете на наличие трещин и иное нарушение целостности стекол.</w:t>
      </w:r>
    </w:p>
    <w:p w14:paraId="753C2084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кабинете педагога-организатора и убедиться в исправности электрооборудования:</w:t>
      </w:r>
    </w:p>
    <w:p w14:paraId="2CD9E15D" w14:textId="77777777" w:rsidR="002C558E" w:rsidRDefault="00EF2840" w:rsidP="00B418CF">
      <w:pPr>
        <w:pStyle w:val="a8"/>
        <w:numPr>
          <w:ilvl w:val="0"/>
          <w:numId w:val="6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3536FB26" w14:textId="77777777" w:rsidR="002C558E" w:rsidRDefault="00EF2840" w:rsidP="00B418CF">
      <w:pPr>
        <w:pStyle w:val="a8"/>
        <w:numPr>
          <w:ilvl w:val="0"/>
          <w:numId w:val="6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педагога-организатора школы должен составлять 300 люкс;</w:t>
      </w:r>
    </w:p>
    <w:p w14:paraId="2E2A84F7" w14:textId="27FD2311" w:rsidR="00EF2840" w:rsidRPr="002C558E" w:rsidRDefault="00EF2840" w:rsidP="00B418CF">
      <w:pPr>
        <w:pStyle w:val="a8"/>
        <w:numPr>
          <w:ilvl w:val="0"/>
          <w:numId w:val="6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367A5107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педагога-организатора, проходов, в наличии первичных средств пожаротушения, срока их пригодности и доступности.</w:t>
      </w:r>
    </w:p>
    <w:p w14:paraId="1838D7D3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745129AE" w14:textId="77777777" w:rsidR="002C558E" w:rsidRDefault="00EF2840" w:rsidP="00B418CF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2012976D" w14:textId="77777777" w:rsidR="002C558E" w:rsidRDefault="00EF2840" w:rsidP="00B418CF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14:paraId="0CB81C48" w14:textId="77777777" w:rsidR="002C558E" w:rsidRDefault="00EF2840" w:rsidP="00B418CF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мыши;</w:t>
      </w:r>
    </w:p>
    <w:p w14:paraId="302D7C81" w14:textId="77777777" w:rsidR="002C558E" w:rsidRDefault="00EF2840" w:rsidP="00B418CF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14:paraId="22695D79" w14:textId="5CB1E866" w:rsidR="00EF2840" w:rsidRPr="002C558E" w:rsidRDefault="00EF2840" w:rsidP="00B418CF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14:paraId="205FD9BA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педагога-организатора. Рационально организовать свое рабочее место, привести его в порядок. Осуществить подготовку необходимой рабочей документации.</w:t>
      </w:r>
    </w:p>
    <w:p w14:paraId="4821ECE8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кабинета, открыв окна и двери. Окна в открытом положении фиксировать крючками или ограничителями.</w:t>
      </w:r>
    </w:p>
    <w:p w14:paraId="571F3236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</w:p>
    <w:p w14:paraId="0FB227B5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Перед проведением мероприятия в актовом зале (ином предназначенном помещении):</w:t>
      </w:r>
    </w:p>
    <w:p w14:paraId="0AA7D49F" w14:textId="77777777" w:rsidR="002C558E" w:rsidRDefault="00EF2840" w:rsidP="00B418C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удостовериться в исправности выключателей, исправности осветительных приборов;</w:t>
      </w:r>
    </w:p>
    <w:p w14:paraId="258B21C9" w14:textId="77777777" w:rsidR="002C558E" w:rsidRDefault="00EF2840" w:rsidP="00B418C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соответствии нормам охраны труда места проведения мероприятия;</w:t>
      </w:r>
    </w:p>
    <w:p w14:paraId="1FFE5CD2" w14:textId="77777777" w:rsidR="002C558E" w:rsidRDefault="00EF2840" w:rsidP="00B418C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провести осмотр санитарного состояния помещения;</w:t>
      </w:r>
    </w:p>
    <w:p w14:paraId="7F008554" w14:textId="77777777" w:rsidR="002C558E" w:rsidRDefault="00EF2840" w:rsidP="00B418C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соответствии требованиям пожарной безопасности места проведения мероприятия, в свободности выходов, проходов, в наличии первичных средств пожаротушения, срока их пригодности и доступности;</w:t>
      </w:r>
    </w:p>
    <w:p w14:paraId="30CCF26C" w14:textId="77777777" w:rsidR="002C558E" w:rsidRDefault="00EF2840" w:rsidP="00B418C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проветрить помещение;</w:t>
      </w:r>
    </w:p>
    <w:p w14:paraId="38657F64" w14:textId="77777777" w:rsidR="002C558E" w:rsidRDefault="00EF2840" w:rsidP="00B418C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подготовить к школьному мероприятию необходимую аппаратуру, проверить ее исправность;</w:t>
      </w:r>
    </w:p>
    <w:p w14:paraId="397BAFCC" w14:textId="77777777" w:rsidR="002C558E" w:rsidRDefault="00EF2840" w:rsidP="00B418C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звуковой аппаратуре, не допускать их переплетения;</w:t>
      </w:r>
    </w:p>
    <w:p w14:paraId="6A2FC5F3" w14:textId="67AB80DE" w:rsidR="00EF2840" w:rsidRPr="002C558E" w:rsidRDefault="00EF2840" w:rsidP="00B418C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звуковой аппаратуре.</w:t>
      </w:r>
    </w:p>
    <w:p w14:paraId="004C5AE3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Перед проведением мероприятия на территории школы осмотреть соответствующий участок размещения на отсутствие травмирующих факторов.</w:t>
      </w:r>
    </w:p>
    <w:p w14:paraId="45C9EC32" w14:textId="6DB2D2C2" w:rsidR="00EF2840" w:rsidRP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 участию в воспитательных и культурно-массовых мероприятиях допускать обучающихся, прошедших инструктаж по правилам безопасного поведения.</w:t>
      </w:r>
    </w:p>
    <w:p w14:paraId="6E7709BC" w14:textId="77777777" w:rsidR="00EF2840" w:rsidRPr="002C558E" w:rsidRDefault="00EF2840" w:rsidP="00B418CF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2A9BEE67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педагогу-организатору школы необходимо соблюдать порядок и чистоту в рабочем кабинете, помещении проведения мероприятия, не загромождать свое рабочее место, выходы и подходы к первичным средствам пожаротушения мебелью, декорациями, звуковой и музыкальной аппаратурой, оргтехникой и вещами, любыми другими посторонними предметами.</w:t>
      </w:r>
    </w:p>
    <w:p w14:paraId="020B1E8C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работы соблюдать санитарно-гигиенические нормы и правила личной гигиены.</w:t>
      </w:r>
    </w:p>
    <w:p w14:paraId="09BEDD01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Осуществлять организацию безопасности и соответствующий контроль состояния посадочных мест в зале, исправности оборудования.</w:t>
      </w:r>
    </w:p>
    <w:p w14:paraId="2C92D270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проводить массовые мероприятия в не оборудованных для этих целей помещениях.</w:t>
      </w:r>
    </w:p>
    <w:p w14:paraId="6731A6FE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групповых занятий и мероприятий с детьми соблюдать установленную их продолжительность в зависимости от возраста детей.</w:t>
      </w:r>
    </w:p>
    <w:p w14:paraId="54B46D4F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 Поддерживать дисциплину и порядок на занятиях и мероприятиях, быть внимательным к обучающимся, не отвлекаться. Не разрешать обучающимся самовольно покидать место проведения занятий, мероприятия.</w:t>
      </w:r>
    </w:p>
    <w:p w14:paraId="48B88A76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перерывах между занятиями, мероприятиями в отсутствии детей периодически осуществлять проветривание помещения, при этом окна фиксировать в открытом положении крючками или ограничителями.</w:t>
      </w:r>
    </w:p>
    <w:p w14:paraId="3033F01F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случаю.</w:t>
      </w:r>
    </w:p>
    <w:p w14:paraId="11152FDD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3.9.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Звуковую аппаратуру,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14:paraId="3C235FD3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14:paraId="343B25F7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для круглосуточной работы.</w:t>
      </w:r>
    </w:p>
    <w:p w14:paraId="6F73D451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43BC6A49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16FDDF25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работе мониторы на основе электронно-лучевых трубок.</w:t>
      </w:r>
    </w:p>
    <w:p w14:paraId="2E3CEA7E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помещениях общеобразовательной организации переносные отопительные приборы с инфракрасным излучением, а также кипятильники, плитки и не сертифицированные удлинители.</w:t>
      </w:r>
    </w:p>
    <w:p w14:paraId="40EBCED5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использовании ЭСО, оргтехники, звуковой аппаратуры и иных электроприборов педагогу-организатору школы запрещается:</w:t>
      </w:r>
    </w:p>
    <w:p w14:paraId="7F9228B6" w14:textId="77777777" w:rsid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14:paraId="1ADD255D" w14:textId="77777777" w:rsid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5AFCBF1F" w14:textId="77777777" w:rsid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3AB391DF" w14:textId="77777777" w:rsid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484EFAA3" w14:textId="77777777" w:rsid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 ЭСО и оргтехники, звуковой аппаратуры, технологические процессы;</w:t>
      </w:r>
    </w:p>
    <w:p w14:paraId="20362135" w14:textId="77777777" w:rsid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0B266CF3" w14:textId="77777777" w:rsid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42ED82A2" w14:textId="77777777" w:rsid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42C26DB0" w14:textId="77777777" w:rsid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40922D54" w14:textId="77777777" w:rsid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кабелям питания с поврежденной изоляцией;</w:t>
      </w:r>
    </w:p>
    <w:p w14:paraId="1628DBBA" w14:textId="77777777" w:rsid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095592B2" w14:textId="76BB9AA6" w:rsidR="00EF2840" w:rsidRPr="002C558E" w:rsidRDefault="00EF2840" w:rsidP="00B418CF">
      <w:pPr>
        <w:pStyle w:val="a8"/>
        <w:numPr>
          <w:ilvl w:val="0"/>
          <w:numId w:val="9"/>
        </w:numPr>
        <w:shd w:val="clear" w:color="auto" w:fill="FFFFFF"/>
        <w:tabs>
          <w:tab w:val="clear" w:pos="720"/>
        </w:tabs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34CC44DD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Педагогу-организатору необходимо придерживаться правил передвижения в помещениях и на территории школы:</w:t>
      </w:r>
    </w:p>
    <w:p w14:paraId="5A876F8E" w14:textId="77777777" w:rsidR="002C558E" w:rsidRDefault="00EF2840" w:rsidP="00B418C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11BB2879" w14:textId="77777777" w:rsidR="002C558E" w:rsidRDefault="00EF2840" w:rsidP="00B418C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522902DC" w14:textId="77777777" w:rsidR="002C558E" w:rsidRDefault="00EF2840" w:rsidP="00B418C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не ходить по мокрому полу;</w:t>
      </w:r>
    </w:p>
    <w:p w14:paraId="34C24BEC" w14:textId="77777777" w:rsidR="002C558E" w:rsidRDefault="00EF2840" w:rsidP="00B418C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4846D9D3" w14:textId="77777777" w:rsidR="002C558E" w:rsidRDefault="00EF2840" w:rsidP="00B418C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14:paraId="1FE231D0" w14:textId="0DB08765" w:rsidR="00EF2840" w:rsidRPr="002C558E" w:rsidRDefault="00EF2840" w:rsidP="00B418C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439DAE5C" w14:textId="77777777" w:rsidR="00EF2840" w:rsidRP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инструкцию по охране труда для педагога-организатора в школе, установленный режим рабочего времени (труда) и времени отдыха, при проведении 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воспитательных и культурно-массовых мероприятий руководствоваться инструкцией по охране труда при проведении массовых мероприятий в общеобразовательной организации.</w:t>
      </w:r>
    </w:p>
    <w:p w14:paraId="1336E94C" w14:textId="77777777" w:rsidR="00EF2840" w:rsidRPr="002C558E" w:rsidRDefault="00EF2840" w:rsidP="00B418CF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76B38591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педагогу-организатору общеобразовательной организации приступать к работе при плохом самочувствии или внезапной болезни.</w:t>
      </w:r>
    </w:p>
    <w:p w14:paraId="731A462D" w14:textId="77777777" w:rsidR="002C558E" w:rsidRPr="00B418CF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7EA35B43" w14:textId="77777777" w:rsidR="002C558E" w:rsidRDefault="00EF2840" w:rsidP="00B418CF">
      <w:pPr>
        <w:pStyle w:val="a8"/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418CF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неисправности ЭСО, иллюминации, музыкальной и звуковой аппаратуры и иных электроприборов, шнуров питания;</w:t>
      </w:r>
    </w:p>
    <w:p w14:paraId="0B18F096" w14:textId="77777777" w:rsidR="002C558E" w:rsidRDefault="00EF2840" w:rsidP="00B418CF">
      <w:pPr>
        <w:pStyle w:val="a8"/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возникновение неисправности электроприборов;</w:t>
      </w:r>
    </w:p>
    <w:p w14:paraId="6CCA9883" w14:textId="77777777" w:rsidR="002C558E" w:rsidRDefault="00EF2840" w:rsidP="00B418CF">
      <w:pPr>
        <w:pStyle w:val="a8"/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 из-за износа труб;</w:t>
      </w:r>
    </w:p>
    <w:p w14:paraId="22B64584" w14:textId="2018A6FA" w:rsidR="00EF2840" w:rsidRPr="002C558E" w:rsidRDefault="00EF2840" w:rsidP="00B418CF">
      <w:pPr>
        <w:pStyle w:val="a8"/>
        <w:numPr>
          <w:ilvl w:val="0"/>
          <w:numId w:val="11"/>
        </w:numPr>
        <w:shd w:val="clear" w:color="auto" w:fill="FFFFFF"/>
        <w:tabs>
          <w:tab w:val="clear" w:pos="720"/>
        </w:tabs>
        <w:spacing w:after="0"/>
        <w:ind w:left="142" w:hanging="142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64EFAC46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B418C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Педагог-организатор обязан немедленно известить непосредственного руководителя или директора школы:</w:t>
      </w:r>
    </w:p>
    <w:p w14:paraId="50C45975" w14:textId="77777777" w:rsidR="002C558E" w:rsidRDefault="00EF2840" w:rsidP="00B418C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2FDA021A" w14:textId="77777777" w:rsidR="002C558E" w:rsidRDefault="00EF2840" w:rsidP="00B418C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14:paraId="08DB6B60" w14:textId="6EB84FCB" w:rsidR="00EF2840" w:rsidRPr="002C558E" w:rsidRDefault="00EF2840" w:rsidP="00B418C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AAEE40F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звуковой аппаратуры,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14:paraId="2E655216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педагог-организатор школы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45E31C2B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2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 В случае возникновения задымления или возгорания в кабинете педагога-организатора или помещении проведения мероприятия, педагог-организатор должен немедленно прекратить работу, вывести обучающихся (в первую очередь), сотрудников и посетителей из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14:paraId="359031E1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2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>. При аварии (прорыве) в системе отопления, водоснабжения в кабинете или помещении проведения мероприятия педагогу-организатору необходимо вывести людей из помещения и оперативно сообщить о происшедшем заместителю директора по административно-хозяйственной части.</w:t>
      </w:r>
    </w:p>
    <w:p w14:paraId="64B2F174" w14:textId="3CB2E1E0" w:rsidR="00EF2840" w:rsidRP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2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3FE5D618" w14:textId="77777777" w:rsidR="00EF2840" w:rsidRPr="002C558E" w:rsidRDefault="00EF2840" w:rsidP="00B418CF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C558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643266FB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2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5.1.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педагогу-организатору общеобразовательной организации необходимо выключить все ЭСО и оргтехнику, звуковую и музыкальную аппаратуру, обесточить ее отключением из электросети.</w:t>
      </w:r>
    </w:p>
    <w:p w14:paraId="3A7A83FD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2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Привести в порядок рабочее место в кабинете педагога-организатора. Проконтролировать приведение помещения после мероприятия в надлежащий порядок.</w:t>
      </w:r>
    </w:p>
    <w:p w14:paraId="5530765F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2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помещение рабочего кабинета (помещение проведения мероприятия) приведено в пожаробезопасное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и проконтролировать установку нового огнетушителя.</w:t>
      </w:r>
    </w:p>
    <w:p w14:paraId="4F0E103D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2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помещение кабинета педагога-организатора, помещение проведения мероприятия.</w:t>
      </w:r>
    </w:p>
    <w:p w14:paraId="3B740759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2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помещения.</w:t>
      </w:r>
    </w:p>
    <w:p w14:paraId="5958C7CB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2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7D6119EA" w14:textId="77777777" w:rsidR="002C558E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2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14:paraId="6F532039" w14:textId="12706861" w:rsidR="00EF2840" w:rsidRDefault="00EF2840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D2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2C558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помещение на ключ.</w:t>
      </w:r>
    </w:p>
    <w:p w14:paraId="4B61D4C8" w14:textId="77777777" w:rsidR="00B418CF" w:rsidRPr="002C558E" w:rsidRDefault="00B418CF" w:rsidP="00B418C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69F98093" w14:textId="77777777" w:rsidR="00D303A6" w:rsidRDefault="00D303A6" w:rsidP="00D303A6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23C6728D" w14:textId="77777777" w:rsidR="00D303A6" w:rsidRDefault="00D303A6" w:rsidP="00D303A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F255B53" w14:textId="77777777" w:rsidR="00D303A6" w:rsidRDefault="00D303A6" w:rsidP="00D303A6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0D32514B" w14:textId="77777777" w:rsidR="00F12C76" w:rsidRPr="002C558E" w:rsidRDefault="00F12C76" w:rsidP="00B418CF">
      <w:pPr>
        <w:spacing w:after="0"/>
        <w:ind w:left="-567" w:firstLine="709"/>
        <w:rPr>
          <w:rFonts w:cs="Times New Roman"/>
          <w:sz w:val="24"/>
          <w:szCs w:val="24"/>
        </w:rPr>
      </w:pPr>
    </w:p>
    <w:sectPr w:rsidR="00F12C76" w:rsidRPr="002C55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3095"/>
    <w:multiLevelType w:val="hybridMultilevel"/>
    <w:tmpl w:val="22C0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139"/>
    <w:multiLevelType w:val="hybridMultilevel"/>
    <w:tmpl w:val="294E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6247"/>
    <w:multiLevelType w:val="hybridMultilevel"/>
    <w:tmpl w:val="0288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354"/>
    <w:multiLevelType w:val="multilevel"/>
    <w:tmpl w:val="C30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F45D3D"/>
    <w:multiLevelType w:val="multilevel"/>
    <w:tmpl w:val="7D5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A82DB8"/>
    <w:multiLevelType w:val="multilevel"/>
    <w:tmpl w:val="4BFC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434E94"/>
    <w:multiLevelType w:val="multilevel"/>
    <w:tmpl w:val="7582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C44B46"/>
    <w:multiLevelType w:val="hybridMultilevel"/>
    <w:tmpl w:val="2186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0B2C"/>
    <w:multiLevelType w:val="hybridMultilevel"/>
    <w:tmpl w:val="B630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24A96"/>
    <w:multiLevelType w:val="multilevel"/>
    <w:tmpl w:val="528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AB53B4"/>
    <w:multiLevelType w:val="hybridMultilevel"/>
    <w:tmpl w:val="E03C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65566"/>
    <w:multiLevelType w:val="hybridMultilevel"/>
    <w:tmpl w:val="081A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257B2"/>
    <w:multiLevelType w:val="multilevel"/>
    <w:tmpl w:val="0C22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2D6115"/>
    <w:multiLevelType w:val="multilevel"/>
    <w:tmpl w:val="5A2E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214D4"/>
    <w:multiLevelType w:val="multilevel"/>
    <w:tmpl w:val="986E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844623"/>
    <w:multiLevelType w:val="hybridMultilevel"/>
    <w:tmpl w:val="D7A0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44BE5"/>
    <w:multiLevelType w:val="multilevel"/>
    <w:tmpl w:val="ACE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FB7484"/>
    <w:multiLevelType w:val="hybridMultilevel"/>
    <w:tmpl w:val="922A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1FBC"/>
    <w:multiLevelType w:val="multilevel"/>
    <w:tmpl w:val="6C00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B03C80"/>
    <w:multiLevelType w:val="multilevel"/>
    <w:tmpl w:val="74F2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0F70E6"/>
    <w:multiLevelType w:val="hybridMultilevel"/>
    <w:tmpl w:val="CF7A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5177B"/>
    <w:multiLevelType w:val="hybridMultilevel"/>
    <w:tmpl w:val="1DA4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3357B"/>
    <w:multiLevelType w:val="hybridMultilevel"/>
    <w:tmpl w:val="D2E8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77105"/>
    <w:multiLevelType w:val="multilevel"/>
    <w:tmpl w:val="4D8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2463883">
    <w:abstractNumId w:val="19"/>
  </w:num>
  <w:num w:numId="2" w16cid:durableId="1863594211">
    <w:abstractNumId w:val="13"/>
  </w:num>
  <w:num w:numId="3" w16cid:durableId="1938902260">
    <w:abstractNumId w:val="6"/>
  </w:num>
  <w:num w:numId="4" w16cid:durableId="1430925214">
    <w:abstractNumId w:val="4"/>
  </w:num>
  <w:num w:numId="5" w16cid:durableId="1916356877">
    <w:abstractNumId w:val="18"/>
  </w:num>
  <w:num w:numId="6" w16cid:durableId="1392803021">
    <w:abstractNumId w:val="9"/>
  </w:num>
  <w:num w:numId="7" w16cid:durableId="688986438">
    <w:abstractNumId w:val="5"/>
  </w:num>
  <w:num w:numId="8" w16cid:durableId="163983398">
    <w:abstractNumId w:val="14"/>
  </w:num>
  <w:num w:numId="9" w16cid:durableId="1749114357">
    <w:abstractNumId w:val="3"/>
  </w:num>
  <w:num w:numId="10" w16cid:durableId="2054888945">
    <w:abstractNumId w:val="12"/>
  </w:num>
  <w:num w:numId="11" w16cid:durableId="385688737">
    <w:abstractNumId w:val="23"/>
  </w:num>
  <w:num w:numId="12" w16cid:durableId="1130443374">
    <w:abstractNumId w:val="16"/>
  </w:num>
  <w:num w:numId="13" w16cid:durableId="1277516809">
    <w:abstractNumId w:val="10"/>
  </w:num>
  <w:num w:numId="14" w16cid:durableId="504592931">
    <w:abstractNumId w:val="17"/>
  </w:num>
  <w:num w:numId="15" w16cid:durableId="1833981958">
    <w:abstractNumId w:val="21"/>
  </w:num>
  <w:num w:numId="16" w16cid:durableId="465049465">
    <w:abstractNumId w:val="20"/>
  </w:num>
  <w:num w:numId="17" w16cid:durableId="1350329486">
    <w:abstractNumId w:val="22"/>
  </w:num>
  <w:num w:numId="18" w16cid:durableId="66001531">
    <w:abstractNumId w:val="0"/>
  </w:num>
  <w:num w:numId="19" w16cid:durableId="1463383350">
    <w:abstractNumId w:val="1"/>
  </w:num>
  <w:num w:numId="20" w16cid:durableId="330455472">
    <w:abstractNumId w:val="2"/>
  </w:num>
  <w:num w:numId="21" w16cid:durableId="1788960708">
    <w:abstractNumId w:val="7"/>
  </w:num>
  <w:num w:numId="22" w16cid:durableId="1311206034">
    <w:abstractNumId w:val="8"/>
  </w:num>
  <w:num w:numId="23" w16cid:durableId="585071712">
    <w:abstractNumId w:val="15"/>
  </w:num>
  <w:num w:numId="24" w16cid:durableId="12733651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840"/>
    <w:rsid w:val="002C558E"/>
    <w:rsid w:val="00363668"/>
    <w:rsid w:val="003D2271"/>
    <w:rsid w:val="006C0B77"/>
    <w:rsid w:val="008242FF"/>
    <w:rsid w:val="00870751"/>
    <w:rsid w:val="00922C48"/>
    <w:rsid w:val="00B418CF"/>
    <w:rsid w:val="00B915B7"/>
    <w:rsid w:val="00CA1D92"/>
    <w:rsid w:val="00D303A6"/>
    <w:rsid w:val="00EA59DF"/>
    <w:rsid w:val="00EE4070"/>
    <w:rsid w:val="00EF284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6DDB"/>
  <w15:docId w15:val="{B646FCA1-7D1E-405D-BF8C-C104905F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F284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284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28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2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840"/>
    <w:rPr>
      <w:b/>
      <w:bCs/>
    </w:rPr>
  </w:style>
  <w:style w:type="character" w:styleId="a5">
    <w:name w:val="Hyperlink"/>
    <w:basedOn w:val="a0"/>
    <w:uiPriority w:val="99"/>
    <w:semiHidden/>
    <w:unhideWhenUsed/>
    <w:rsid w:val="00EF2840"/>
    <w:rPr>
      <w:color w:val="0000FF"/>
      <w:u w:val="single"/>
    </w:rPr>
  </w:style>
  <w:style w:type="character" w:styleId="a6">
    <w:name w:val="Emphasis"/>
    <w:basedOn w:val="a0"/>
    <w:uiPriority w:val="20"/>
    <w:qFormat/>
    <w:rsid w:val="00EF2840"/>
    <w:rPr>
      <w:i/>
      <w:iCs/>
    </w:rPr>
  </w:style>
  <w:style w:type="character" w:customStyle="1" w:styleId="text-download">
    <w:name w:val="text-download"/>
    <w:basedOn w:val="a0"/>
    <w:rsid w:val="00EF2840"/>
  </w:style>
  <w:style w:type="table" w:styleId="a7">
    <w:name w:val="Table Grid"/>
    <w:basedOn w:val="a1"/>
    <w:uiPriority w:val="39"/>
    <w:rsid w:val="002C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7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60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2023-12-06T09:33:00Z</cp:lastPrinted>
  <dcterms:created xsi:type="dcterms:W3CDTF">2023-09-06T08:07:00Z</dcterms:created>
  <dcterms:modified xsi:type="dcterms:W3CDTF">2023-12-06T09:34:00Z</dcterms:modified>
</cp:coreProperties>
</file>